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6D5CD1" w14:textId="77777777" w:rsidR="00F46C0F" w:rsidRDefault="00032617" w:rsidP="00F46C0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2021</w:t>
      </w:r>
    </w:p>
    <w:p w14:paraId="458EA540" w14:textId="77777777" w:rsidR="00F46C0F" w:rsidRDefault="00F46C0F" w:rsidP="00F46C0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0C6674AD" w14:textId="77777777" w:rsidR="00F46C0F" w:rsidRDefault="00F46C0F" w:rsidP="00F46C0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5196BDF4" w14:textId="77777777" w:rsidR="00F46C0F" w:rsidRDefault="00F46C0F" w:rsidP="00F46C0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1F0220D2" w14:textId="5EE3BE5A" w:rsidR="00032617" w:rsidRPr="0054034C" w:rsidRDefault="00032617" w:rsidP="0003261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</w:t>
      </w:r>
      <w:proofErr w:type="gramStart"/>
      <w:r>
        <w:rPr>
          <w:rFonts w:ascii="Times New Roman" w:hAnsi="Times New Roman"/>
          <w:sz w:val="24"/>
          <w:szCs w:val="24"/>
          <w:u w:val="single"/>
          <w:lang w:val="cs-CZ"/>
        </w:rPr>
        <w:t>příjmy:</w:t>
      </w:r>
      <w:r w:rsidRPr="00090A0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0A0D" w:rsidRPr="00090A0D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 celkové předpokládané částky </w:t>
      </w:r>
      <w:r w:rsidR="00C53A50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090A0D">
        <w:rPr>
          <w:rFonts w:ascii="Times New Roman" w:hAnsi="Times New Roman"/>
          <w:sz w:val="24"/>
          <w:szCs w:val="24"/>
          <w:lang w:val="cs-CZ"/>
        </w:rPr>
        <w:t>00</w:t>
      </w:r>
      <w:r w:rsidR="00C53A50">
        <w:rPr>
          <w:rFonts w:ascii="Times New Roman" w:hAnsi="Times New Roman"/>
          <w:sz w:val="24"/>
          <w:szCs w:val="24"/>
          <w:lang w:val="cs-CZ"/>
        </w:rPr>
        <w:t>0</w:t>
      </w:r>
      <w:r>
        <w:rPr>
          <w:rFonts w:ascii="Times New Roman" w:hAnsi="Times New Roman"/>
          <w:sz w:val="24"/>
          <w:szCs w:val="24"/>
          <w:lang w:val="cs-CZ"/>
        </w:rPr>
        <w:t>.000,- představují sdílené daně cca 6 </w:t>
      </w:r>
      <w:r w:rsidR="00090A0D">
        <w:rPr>
          <w:rFonts w:ascii="Times New Roman" w:hAnsi="Times New Roman"/>
          <w:sz w:val="24"/>
          <w:szCs w:val="24"/>
          <w:lang w:val="cs-CZ"/>
        </w:rPr>
        <w:t>75</w:t>
      </w:r>
      <w:r>
        <w:rPr>
          <w:rFonts w:ascii="Times New Roman" w:hAnsi="Times New Roman"/>
          <w:sz w:val="24"/>
          <w:szCs w:val="24"/>
          <w:lang w:val="cs-CZ"/>
        </w:rPr>
        <w:t xml:space="preserve">0.000,-, zbylých </w:t>
      </w:r>
      <w:r w:rsidR="00090A0D">
        <w:rPr>
          <w:rFonts w:ascii="Times New Roman" w:hAnsi="Times New Roman"/>
          <w:sz w:val="24"/>
          <w:szCs w:val="24"/>
          <w:lang w:val="cs-CZ"/>
        </w:rPr>
        <w:t>25</w:t>
      </w:r>
      <w:r>
        <w:rPr>
          <w:rFonts w:ascii="Times New Roman" w:hAnsi="Times New Roman"/>
          <w:sz w:val="24"/>
          <w:szCs w:val="24"/>
          <w:lang w:val="cs-CZ"/>
        </w:rPr>
        <w:t>0.000,- jsou místní a správní poplatky vybírané obcí.</w:t>
      </w:r>
    </w:p>
    <w:p w14:paraId="539247FC" w14:textId="4441B1C9" w:rsidR="00032617" w:rsidRPr="00CF249C" w:rsidRDefault="00032617" w:rsidP="00032617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6135F0">
        <w:rPr>
          <w:rFonts w:ascii="Times New Roman" w:hAnsi="Times New Roman"/>
          <w:sz w:val="24"/>
          <w:szCs w:val="24"/>
          <w:lang w:val="cs-CZ"/>
        </w:rPr>
        <w:t xml:space="preserve"> (2.</w:t>
      </w:r>
      <w:r w:rsidR="00090A0D">
        <w:rPr>
          <w:rFonts w:ascii="Times New Roman" w:hAnsi="Times New Roman"/>
          <w:sz w:val="24"/>
          <w:szCs w:val="24"/>
          <w:lang w:val="cs-CZ"/>
        </w:rPr>
        <w:t>0</w:t>
      </w:r>
      <w:r w:rsidR="006135F0">
        <w:rPr>
          <w:rFonts w:ascii="Times New Roman" w:hAnsi="Times New Roman"/>
          <w:sz w:val="24"/>
          <w:szCs w:val="24"/>
          <w:lang w:val="cs-CZ"/>
        </w:rPr>
        <w:t>00 tis. Kč)</w:t>
      </w:r>
      <w:r>
        <w:rPr>
          <w:rFonts w:ascii="Times New Roman" w:hAnsi="Times New Roman"/>
          <w:sz w:val="24"/>
          <w:szCs w:val="24"/>
          <w:lang w:val="cs-CZ"/>
        </w:rPr>
        <w:t>;</w:t>
      </w:r>
      <w:r w:rsidR="00C51C6D">
        <w:rPr>
          <w:rFonts w:ascii="Times New Roman" w:hAnsi="Times New Roman"/>
          <w:sz w:val="24"/>
          <w:szCs w:val="24"/>
          <w:lang w:val="cs-CZ"/>
        </w:rPr>
        <w:t xml:space="preserve"> zbývajících 200 tis. Kč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2DE07919" w14:textId="77777777" w:rsidR="00F46C0F" w:rsidRPr="00CF249C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179272CD" w14:textId="77777777" w:rsidR="00827B47" w:rsidRDefault="00827B47" w:rsidP="00827B47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1A2F7AC1" w14:textId="77777777" w:rsidR="00827B47" w:rsidRDefault="00C53A50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827B47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827B47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A84F7CF" w14:textId="4F1F1FE0" w:rsidR="00C51C6D" w:rsidRDefault="00090A0D" w:rsidP="00090A0D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C51C6D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260</w:t>
      </w:r>
      <w:r w:rsidR="00C51C6D">
        <w:rPr>
          <w:rFonts w:ascii="Times New Roman" w:hAnsi="Times New Roman"/>
          <w:sz w:val="24"/>
          <w:szCs w:val="24"/>
          <w:lang w:val="cs-CZ"/>
        </w:rPr>
        <w:t xml:space="preserve">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C51C6D">
        <w:rPr>
          <w:rFonts w:ascii="Times New Roman" w:hAnsi="Times New Roman"/>
          <w:sz w:val="24"/>
          <w:szCs w:val="24"/>
          <w:lang w:val="cs-CZ"/>
        </w:rPr>
        <w:t>předpokládaná dotace na projekt Výstavba chodníků v obci V.S.</w:t>
      </w:r>
      <w:r>
        <w:rPr>
          <w:rFonts w:ascii="Times New Roman" w:hAnsi="Times New Roman"/>
          <w:sz w:val="24"/>
          <w:szCs w:val="24"/>
          <w:lang w:val="cs-CZ"/>
        </w:rPr>
        <w:t xml:space="preserve">                      (85 % způsobilých výdajů)</w:t>
      </w:r>
    </w:p>
    <w:p w14:paraId="4A2394CB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300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52100C5B" w14:textId="68EC5FAB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10</w:t>
      </w:r>
      <w:r w:rsidR="00090A0D">
        <w:rPr>
          <w:rFonts w:ascii="Times New Roman" w:hAnsi="Times New Roman"/>
          <w:sz w:val="24"/>
          <w:szCs w:val="24"/>
          <w:lang w:val="cs-CZ"/>
        </w:rPr>
        <w:t>0</w:t>
      </w:r>
      <w:r>
        <w:rPr>
          <w:rFonts w:ascii="Times New Roman" w:hAnsi="Times New Roman"/>
          <w:sz w:val="24"/>
          <w:szCs w:val="24"/>
          <w:lang w:val="cs-CZ"/>
        </w:rPr>
        <w:t xml:space="preserve"> tis. Kč</w:t>
      </w:r>
      <w:r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14:paraId="4CB6EC61" w14:textId="7816BEC5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1BA18913" w14:textId="328A9A23" w:rsidR="00090A0D" w:rsidRDefault="00090A0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200 tis. Kč</w:t>
      </w:r>
      <w:r>
        <w:rPr>
          <w:rFonts w:ascii="Times New Roman" w:hAnsi="Times New Roman"/>
          <w:sz w:val="24"/>
          <w:szCs w:val="24"/>
          <w:lang w:val="cs-CZ"/>
        </w:rPr>
        <w:tab/>
        <w:t>předpokládaná dotace na vybavení pro spolkovou činnost v obci</w:t>
      </w:r>
    </w:p>
    <w:p w14:paraId="20971F9B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60A43308" w14:textId="77D1E7E9" w:rsidR="00C51C6D" w:rsidRDefault="00090A0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8 910</w:t>
      </w:r>
      <w:r w:rsidR="00C51C6D" w:rsidRPr="00B07A70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14:paraId="16469CD1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2DFAA869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Dlouhodobý úvěr:</w:t>
      </w:r>
    </w:p>
    <w:p w14:paraId="041B9D9D" w14:textId="7BD04167" w:rsidR="00C51C6D" w:rsidRDefault="00090A0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C51C6D">
        <w:rPr>
          <w:rFonts w:ascii="Times New Roman" w:hAnsi="Times New Roman"/>
          <w:sz w:val="24"/>
          <w:szCs w:val="24"/>
          <w:lang w:val="cs-CZ"/>
        </w:rPr>
        <w:t> 500 tis. Kč   předpokládaný úvěr na projekt Výstavba chodníků v obci V.S.</w:t>
      </w:r>
    </w:p>
    <w:p w14:paraId="327A3EDE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16CA9248" w14:textId="77777777" w:rsidR="00F46C0F" w:rsidRPr="0019583D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745AA081" w14:textId="77777777"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663AF8EB" w14:textId="0BC6DCF7" w:rsidR="00032617" w:rsidRDefault="00032617" w:rsidP="00F46C0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</w:t>
      </w:r>
      <w:r w:rsidR="00090A0D">
        <w:rPr>
          <w:rFonts w:ascii="Times New Roman" w:hAnsi="Times New Roman"/>
          <w:sz w:val="24"/>
          <w:szCs w:val="24"/>
          <w:lang w:val="cs-CZ"/>
        </w:rPr>
        <w:t>, opravy místních komunikací</w:t>
      </w:r>
      <w:r>
        <w:rPr>
          <w:rFonts w:ascii="Times New Roman" w:hAnsi="Times New Roman"/>
          <w:sz w:val="24"/>
          <w:szCs w:val="24"/>
          <w:lang w:val="cs-CZ"/>
        </w:rPr>
        <w:t xml:space="preserve"> apod.</w:t>
      </w:r>
      <w:r w:rsidR="00200F8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+ </w:t>
      </w:r>
      <w:r w:rsidR="00200F8A">
        <w:rPr>
          <w:rFonts w:ascii="Times New Roman" w:hAnsi="Times New Roman"/>
          <w:sz w:val="24"/>
          <w:szCs w:val="24"/>
          <w:lang w:val="cs-CZ"/>
        </w:rPr>
        <w:t xml:space="preserve">každoroční příděl </w:t>
      </w:r>
      <w:proofErr w:type="gramStart"/>
      <w:r w:rsidR="00200F8A">
        <w:rPr>
          <w:rFonts w:ascii="Times New Roman" w:hAnsi="Times New Roman"/>
          <w:sz w:val="24"/>
          <w:szCs w:val="24"/>
          <w:lang w:val="cs-CZ"/>
        </w:rPr>
        <w:t>50.000,-</w:t>
      </w:r>
      <w:proofErr w:type="gramEnd"/>
      <w:r w:rsidR="00200F8A">
        <w:rPr>
          <w:rFonts w:ascii="Times New Roman" w:hAnsi="Times New Roman"/>
          <w:sz w:val="24"/>
          <w:szCs w:val="24"/>
          <w:lang w:val="cs-CZ"/>
        </w:rPr>
        <w:t xml:space="preserve"> do fondu oprav vodovodu obce Valašská Senice</w:t>
      </w:r>
      <w:r w:rsidR="00090A0D">
        <w:rPr>
          <w:rFonts w:ascii="Times New Roman" w:hAnsi="Times New Roman"/>
          <w:sz w:val="24"/>
          <w:szCs w:val="24"/>
          <w:lang w:val="cs-CZ"/>
        </w:rPr>
        <w:t xml:space="preserve">. Od r. 2021 také úroky z úvěru na výstavbu chodníků. Částka ve výši </w:t>
      </w:r>
      <w:proofErr w:type="gramStart"/>
      <w:r w:rsidR="00090A0D">
        <w:rPr>
          <w:rFonts w:ascii="Times New Roman" w:hAnsi="Times New Roman"/>
          <w:sz w:val="24"/>
          <w:szCs w:val="24"/>
          <w:lang w:val="cs-CZ"/>
        </w:rPr>
        <w:t>250.000,-</w:t>
      </w:r>
      <w:proofErr w:type="gramEnd"/>
      <w:r w:rsidR="00090A0D">
        <w:rPr>
          <w:rFonts w:ascii="Times New Roman" w:hAnsi="Times New Roman"/>
          <w:sz w:val="24"/>
          <w:szCs w:val="24"/>
          <w:lang w:val="cs-CZ"/>
        </w:rPr>
        <w:t xml:space="preserve"> je určena na zakoupení vybavení pro </w:t>
      </w:r>
      <w:r w:rsidR="001E6271">
        <w:rPr>
          <w:rFonts w:ascii="Times New Roman" w:hAnsi="Times New Roman"/>
          <w:sz w:val="24"/>
          <w:szCs w:val="24"/>
          <w:lang w:val="cs-CZ"/>
        </w:rPr>
        <w:t>spolkovou činnost v</w:t>
      </w:r>
      <w:r w:rsidR="001E6271">
        <w:rPr>
          <w:rFonts w:ascii="Times New Roman" w:hAnsi="Times New Roman"/>
          <w:sz w:val="24"/>
          <w:szCs w:val="24"/>
          <w:lang w:val="cs-CZ"/>
        </w:rPr>
        <w:t> </w:t>
      </w:r>
      <w:r w:rsidR="001E6271">
        <w:rPr>
          <w:rFonts w:ascii="Times New Roman" w:hAnsi="Times New Roman"/>
          <w:sz w:val="24"/>
          <w:szCs w:val="24"/>
          <w:lang w:val="cs-CZ"/>
        </w:rPr>
        <w:t>obci</w:t>
      </w:r>
      <w:r w:rsidR="001E6271">
        <w:rPr>
          <w:rFonts w:ascii="Times New Roman" w:hAnsi="Times New Roman"/>
          <w:sz w:val="24"/>
          <w:szCs w:val="24"/>
          <w:lang w:val="cs-CZ"/>
        </w:rPr>
        <w:t>.</w:t>
      </w:r>
    </w:p>
    <w:p w14:paraId="1F19673A" w14:textId="77777777" w:rsidR="001E6271" w:rsidRDefault="001E6271" w:rsidP="00F46C0F">
      <w:pPr>
        <w:rPr>
          <w:rFonts w:ascii="Times New Roman" w:hAnsi="Times New Roman"/>
          <w:sz w:val="24"/>
          <w:szCs w:val="24"/>
          <w:lang w:val="cs-CZ"/>
        </w:rPr>
      </w:pPr>
    </w:p>
    <w:p w14:paraId="7F6C34D2" w14:textId="77777777" w:rsidR="00F46C0F" w:rsidRDefault="00F46C0F" w:rsidP="00F46C0F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75335A3E" w14:textId="2B7ABD5F" w:rsidR="009977D5" w:rsidRDefault="001E6271" w:rsidP="001E6271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14 254 </w:t>
      </w:r>
      <w:r w:rsidR="009977D5">
        <w:rPr>
          <w:rFonts w:ascii="Times New Roman" w:hAnsi="Times New Roman"/>
          <w:sz w:val="24"/>
          <w:szCs w:val="24"/>
          <w:lang w:val="cs-CZ"/>
        </w:rPr>
        <w:t>tis. Kč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cena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díla - </w:t>
      </w:r>
      <w:r w:rsidR="009977D5">
        <w:rPr>
          <w:rFonts w:ascii="Times New Roman" w:hAnsi="Times New Roman"/>
          <w:sz w:val="24"/>
          <w:szCs w:val="24"/>
          <w:lang w:val="cs-CZ"/>
        </w:rPr>
        <w:t>projekt</w:t>
      </w:r>
      <w:proofErr w:type="gramEnd"/>
      <w:r w:rsidR="009977D5">
        <w:rPr>
          <w:rFonts w:ascii="Times New Roman" w:hAnsi="Times New Roman"/>
          <w:sz w:val="24"/>
          <w:szCs w:val="24"/>
          <w:lang w:val="cs-CZ"/>
        </w:rPr>
        <w:t xml:space="preserve"> Výstavba chodníků v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9977D5">
        <w:rPr>
          <w:rFonts w:ascii="Times New Roman" w:hAnsi="Times New Roman"/>
          <w:sz w:val="24"/>
          <w:szCs w:val="24"/>
          <w:lang w:val="cs-CZ"/>
        </w:rPr>
        <w:t>obci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(9 723 tis. způsobilé výdaje; 4 531 nezpůsobilé výdaje) </w:t>
      </w:r>
    </w:p>
    <w:p w14:paraId="4E19E366" w14:textId="6B7EBB75" w:rsidR="009977D5" w:rsidRDefault="0012131F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1E6271">
        <w:rPr>
          <w:rFonts w:ascii="Times New Roman" w:hAnsi="Times New Roman"/>
          <w:sz w:val="24"/>
          <w:szCs w:val="24"/>
          <w:lang w:val="cs-CZ"/>
        </w:rPr>
        <w:t>666</w:t>
      </w:r>
      <w:r w:rsidR="009977D5">
        <w:rPr>
          <w:rFonts w:ascii="Times New Roman" w:hAnsi="Times New Roman"/>
          <w:sz w:val="24"/>
          <w:szCs w:val="24"/>
          <w:lang w:val="cs-CZ"/>
        </w:rPr>
        <w:t xml:space="preserve"> tis. Kč</w:t>
      </w:r>
      <w:r w:rsidR="009977D5">
        <w:rPr>
          <w:rFonts w:ascii="Times New Roman" w:hAnsi="Times New Roman"/>
          <w:sz w:val="24"/>
          <w:szCs w:val="24"/>
          <w:lang w:val="cs-CZ"/>
        </w:rPr>
        <w:tab/>
      </w:r>
      <w:r w:rsidR="001E6271">
        <w:rPr>
          <w:rFonts w:ascii="Times New Roman" w:hAnsi="Times New Roman"/>
          <w:sz w:val="24"/>
          <w:szCs w:val="24"/>
          <w:lang w:val="cs-CZ"/>
        </w:rPr>
        <w:t xml:space="preserve">TDI + </w:t>
      </w:r>
      <w:proofErr w:type="gramStart"/>
      <w:r w:rsidR="001E6271">
        <w:rPr>
          <w:rFonts w:ascii="Times New Roman" w:hAnsi="Times New Roman"/>
          <w:sz w:val="24"/>
          <w:szCs w:val="24"/>
          <w:lang w:val="cs-CZ"/>
        </w:rPr>
        <w:t xml:space="preserve">BOZP - </w:t>
      </w:r>
      <w:r w:rsidR="001E6271">
        <w:rPr>
          <w:rFonts w:ascii="Times New Roman" w:hAnsi="Times New Roman"/>
          <w:sz w:val="24"/>
          <w:szCs w:val="24"/>
          <w:lang w:val="cs-CZ"/>
        </w:rPr>
        <w:t>projekt</w:t>
      </w:r>
      <w:proofErr w:type="gramEnd"/>
      <w:r w:rsidR="001E6271">
        <w:rPr>
          <w:rFonts w:ascii="Times New Roman" w:hAnsi="Times New Roman"/>
          <w:sz w:val="24"/>
          <w:szCs w:val="24"/>
          <w:lang w:val="cs-CZ"/>
        </w:rPr>
        <w:t xml:space="preserve"> Výstavba chodníků v obci</w:t>
      </w:r>
    </w:p>
    <w:p w14:paraId="1A731F20" w14:textId="35A6AB20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09703A">
        <w:rPr>
          <w:rFonts w:ascii="Times New Roman" w:hAnsi="Times New Roman"/>
          <w:sz w:val="24"/>
          <w:szCs w:val="24"/>
          <w:lang w:val="cs-CZ"/>
        </w:rPr>
        <w:t>73</w:t>
      </w:r>
      <w:r w:rsidR="0012131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977D5">
        <w:rPr>
          <w:rFonts w:ascii="Times New Roman" w:hAnsi="Times New Roman"/>
          <w:sz w:val="24"/>
          <w:szCs w:val="24"/>
          <w:lang w:val="cs-CZ"/>
        </w:rPr>
        <w:t>tis. Kč</w:t>
      </w:r>
      <w:r w:rsidR="009977D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autorský dozor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stavby </w:t>
      </w:r>
      <w:r>
        <w:rPr>
          <w:rFonts w:ascii="Times New Roman" w:hAnsi="Times New Roman"/>
          <w:sz w:val="24"/>
          <w:szCs w:val="24"/>
          <w:lang w:val="cs-CZ"/>
        </w:rPr>
        <w:t>- projekt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Výstavba chodníků v obci</w:t>
      </w:r>
    </w:p>
    <w:p w14:paraId="5235A907" w14:textId="4D7DBCB5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</w:p>
    <w:p w14:paraId="42F30097" w14:textId="6723B713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1 272 tis. Kč 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7F6A6E1A" w14:textId="77777777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</w:t>
      </w:r>
    </w:p>
    <w:p w14:paraId="310EE610" w14:textId="38F7954A" w:rsidR="009977D5" w:rsidRPr="00B07A70" w:rsidRDefault="0009703A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16 </w:t>
      </w:r>
      <w:r w:rsidR="001E6271">
        <w:rPr>
          <w:rFonts w:ascii="Times New Roman" w:hAnsi="Times New Roman"/>
          <w:sz w:val="24"/>
          <w:szCs w:val="24"/>
          <w:lang w:val="cs-CZ"/>
        </w:rPr>
        <w:t>26</w:t>
      </w:r>
      <w:r>
        <w:rPr>
          <w:rFonts w:ascii="Times New Roman" w:hAnsi="Times New Roman"/>
          <w:sz w:val="24"/>
          <w:szCs w:val="24"/>
          <w:lang w:val="cs-CZ"/>
        </w:rPr>
        <w:t>5</w:t>
      </w:r>
      <w:r w:rsidR="009977D5">
        <w:rPr>
          <w:rFonts w:ascii="Times New Roman" w:hAnsi="Times New Roman"/>
          <w:sz w:val="24"/>
          <w:szCs w:val="24"/>
          <w:lang w:val="cs-CZ"/>
        </w:rPr>
        <w:t xml:space="preserve"> tis. Kč</w:t>
      </w:r>
    </w:p>
    <w:p w14:paraId="239CCF27" w14:textId="77777777"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1C3CEC1" w14:textId="192FF022" w:rsidR="0009703A" w:rsidRPr="0019583D" w:rsidRDefault="00032617" w:rsidP="0009703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 w:rsidR="0009703A"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</w:t>
      </w:r>
    </w:p>
    <w:p w14:paraId="5FDF95CE" w14:textId="77777777"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14:paraId="2F5CE8E9" w14:textId="22F7207D" w:rsidR="001E6271" w:rsidRDefault="001E6271" w:rsidP="001E6271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</w:t>
      </w: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2</w:t>
      </w:r>
    </w:p>
    <w:p w14:paraId="1A5FEE37" w14:textId="77777777" w:rsidR="001E6271" w:rsidRDefault="001E6271" w:rsidP="001E6271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6D4276F7" w14:textId="77777777" w:rsidR="001E6271" w:rsidRDefault="001E6271" w:rsidP="001E6271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29DACA68" w14:textId="77777777" w:rsidR="001E6271" w:rsidRDefault="001E6271" w:rsidP="001E6271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4993C82E" w14:textId="77777777" w:rsidR="001E6271" w:rsidRPr="0054034C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</w:t>
      </w:r>
      <w:proofErr w:type="gramStart"/>
      <w:r>
        <w:rPr>
          <w:rFonts w:ascii="Times New Roman" w:hAnsi="Times New Roman"/>
          <w:sz w:val="24"/>
          <w:szCs w:val="24"/>
          <w:u w:val="single"/>
          <w:lang w:val="cs-CZ"/>
        </w:rPr>
        <w:t>příjmy:</w:t>
      </w:r>
      <w:r w:rsidRPr="00090A0D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>Z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 celkové předpokládané částky 7 000.000,- představují sdílené daně cca 6 750.000,-, zbylých 250.000,- jsou místní a správní poplatky vybírané obcí.</w:t>
      </w:r>
    </w:p>
    <w:p w14:paraId="457362BB" w14:textId="77777777" w:rsidR="001E6271" w:rsidRPr="00CF249C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>
        <w:rPr>
          <w:rFonts w:ascii="Times New Roman" w:hAnsi="Times New Roman"/>
          <w:sz w:val="24"/>
          <w:szCs w:val="24"/>
          <w:lang w:val="cs-CZ"/>
        </w:rPr>
        <w:t xml:space="preserve"> (2.000 tis. Kč); zbývajících 200 tis. Kč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769F677D" w14:textId="77777777" w:rsidR="001E6271" w:rsidRPr="00CF249C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C521228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538F6A29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3FE89ABC" w14:textId="6CB14D21" w:rsidR="001E6271" w:rsidRDefault="001E6271" w:rsidP="001E6271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</w:t>
      </w:r>
      <w:r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000</w:t>
      </w:r>
      <w:r>
        <w:rPr>
          <w:rFonts w:ascii="Times New Roman" w:hAnsi="Times New Roman"/>
          <w:sz w:val="24"/>
          <w:szCs w:val="24"/>
          <w:lang w:val="cs-CZ"/>
        </w:rPr>
        <w:t xml:space="preserve">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AD03BF">
        <w:rPr>
          <w:rFonts w:ascii="Times New Roman" w:hAnsi="Times New Roman"/>
          <w:sz w:val="24"/>
          <w:szCs w:val="24"/>
          <w:lang w:val="cs-CZ"/>
        </w:rPr>
        <w:t xml:space="preserve">MASH - </w:t>
      </w:r>
      <w:r>
        <w:rPr>
          <w:rFonts w:ascii="Times New Roman" w:hAnsi="Times New Roman"/>
          <w:sz w:val="24"/>
          <w:szCs w:val="24"/>
          <w:lang w:val="cs-CZ"/>
        </w:rPr>
        <w:t>předpokládaná dotace na projekt Výstavba chodníků v obci V.S.</w:t>
      </w:r>
      <w:r w:rsidR="00AD03BF">
        <w:rPr>
          <w:rFonts w:ascii="Times New Roman" w:hAnsi="Times New Roman"/>
          <w:sz w:val="24"/>
          <w:szCs w:val="24"/>
          <w:lang w:val="cs-CZ"/>
        </w:rPr>
        <w:t xml:space="preserve"> II. etapa</w:t>
      </w:r>
      <w:r>
        <w:rPr>
          <w:rFonts w:ascii="Times New Roman" w:hAnsi="Times New Roman"/>
          <w:sz w:val="24"/>
          <w:szCs w:val="24"/>
          <w:lang w:val="cs-CZ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   (</w:t>
      </w:r>
      <w:proofErr w:type="gramEnd"/>
      <w:r w:rsidR="00AD03BF">
        <w:rPr>
          <w:rFonts w:ascii="Times New Roman" w:hAnsi="Times New Roman"/>
          <w:sz w:val="24"/>
          <w:szCs w:val="24"/>
          <w:lang w:val="cs-CZ"/>
        </w:rPr>
        <w:t>90</w:t>
      </w:r>
      <w:r>
        <w:rPr>
          <w:rFonts w:ascii="Times New Roman" w:hAnsi="Times New Roman"/>
          <w:sz w:val="24"/>
          <w:szCs w:val="24"/>
          <w:lang w:val="cs-CZ"/>
        </w:rPr>
        <w:t xml:space="preserve"> % způsobilých výdajů)</w:t>
      </w:r>
    </w:p>
    <w:p w14:paraId="5984F117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300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5C21F48B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100 tis. Kč</w:t>
      </w:r>
      <w:r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14:paraId="1DAF55A2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2489E397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58ECD033" w14:textId="77EB416C" w:rsidR="001E6271" w:rsidRDefault="00AD03BF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1</w:t>
      </w:r>
      <w:r w:rsidR="001E6271">
        <w:rPr>
          <w:rFonts w:ascii="Times New Roman" w:hAnsi="Times New Roman"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cs-CZ"/>
        </w:rPr>
        <w:t>450</w:t>
      </w:r>
      <w:r w:rsidR="001E6271" w:rsidRPr="00B07A70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14:paraId="0FFC2526" w14:textId="77777777" w:rsidR="001E6271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729D681" w14:textId="77777777" w:rsidR="001E6271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Dlouhodobý úvěr:</w:t>
      </w:r>
    </w:p>
    <w:p w14:paraId="7B16F970" w14:textId="18211CF4" w:rsidR="001E6271" w:rsidRDefault="00AD03BF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Nepředpokládá se další čerpání úvěru.</w:t>
      </w:r>
    </w:p>
    <w:p w14:paraId="3B6C3114" w14:textId="77777777" w:rsidR="001E6271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40A39B9D" w14:textId="77777777" w:rsidR="001E6271" w:rsidRPr="0019583D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5F95BD96" w14:textId="77777777" w:rsidR="001E6271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0E96FE62" w14:textId="49608193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 xml:space="preserve">běžné provozní výdaje – např. mzdové prostředky a související odvody, pojistné, PHM, výdaje na opravy a udržování, nákup různého materiálu, elektrická energie, nákup pitné vody, telekomunikační služby, opravy místních komunikací apod. + každoroční příděl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50.000,-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do fondu oprav vodovodu obce Valašská Senice. Od r. 2021 také úroky z úvěru na výstavbu chodníků. </w:t>
      </w:r>
    </w:p>
    <w:p w14:paraId="51A9B5BD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</w:p>
    <w:p w14:paraId="76AE0014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0C45F91A" w14:textId="4B2BC061" w:rsidR="001E6271" w:rsidRDefault="001E6271" w:rsidP="001E6271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</w:t>
      </w:r>
      <w:r w:rsidR="00AD03BF">
        <w:rPr>
          <w:rFonts w:ascii="Times New Roman" w:hAnsi="Times New Roman"/>
          <w:sz w:val="24"/>
          <w:szCs w:val="24"/>
          <w:lang w:val="cs-CZ"/>
        </w:rPr>
        <w:t xml:space="preserve"> 100</w:t>
      </w:r>
      <w:r>
        <w:rPr>
          <w:rFonts w:ascii="Times New Roman" w:hAnsi="Times New Roman"/>
          <w:sz w:val="24"/>
          <w:szCs w:val="24"/>
          <w:lang w:val="cs-CZ"/>
        </w:rPr>
        <w:t xml:space="preserve"> tis. Kč</w:t>
      </w:r>
      <w:r>
        <w:rPr>
          <w:rFonts w:ascii="Times New Roman" w:hAnsi="Times New Roman"/>
          <w:sz w:val="24"/>
          <w:szCs w:val="24"/>
          <w:lang w:val="cs-CZ"/>
        </w:rPr>
        <w:tab/>
        <w:t>Výstavba chodníků v</w:t>
      </w:r>
      <w:r w:rsidR="00AD03B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obci</w:t>
      </w:r>
      <w:r w:rsidR="00AD03BF">
        <w:rPr>
          <w:rFonts w:ascii="Times New Roman" w:hAnsi="Times New Roman"/>
          <w:sz w:val="24"/>
          <w:szCs w:val="24"/>
          <w:lang w:val="cs-CZ"/>
        </w:rPr>
        <w:t xml:space="preserve"> – II. etapa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</w:t>
      </w:r>
    </w:p>
    <w:p w14:paraId="0D7A0587" w14:textId="1CDED574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1 272 tis. Kč 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1D32C272" w14:textId="77777777" w:rsidR="001E6271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</w:t>
      </w:r>
    </w:p>
    <w:p w14:paraId="3F5A3DF2" w14:textId="540965DB" w:rsidR="001E6271" w:rsidRPr="00B07A70" w:rsidRDefault="00AD03BF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</w:t>
      </w:r>
      <w:r w:rsidR="001E627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372</w:t>
      </w:r>
      <w:r w:rsidR="001E6271">
        <w:rPr>
          <w:rFonts w:ascii="Times New Roman" w:hAnsi="Times New Roman"/>
          <w:sz w:val="24"/>
          <w:szCs w:val="24"/>
          <w:lang w:val="cs-CZ"/>
        </w:rPr>
        <w:t xml:space="preserve"> tis. Kč</w:t>
      </w:r>
    </w:p>
    <w:p w14:paraId="04073F0A" w14:textId="77777777" w:rsidR="001E6271" w:rsidRDefault="001E6271" w:rsidP="001E6271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6CC502DC" w14:textId="77777777" w:rsidR="00AD03BF" w:rsidRDefault="001E6271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</w:t>
      </w:r>
      <w:r w:rsidR="00AD03BF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50A191C" w14:textId="17E5FA6E" w:rsidR="001E6271" w:rsidRPr="0019583D" w:rsidRDefault="00AD03BF" w:rsidP="001E62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+ 240 tis. Kč splátky úvěru na chodníky z r. 2021</w:t>
      </w:r>
    </w:p>
    <w:p w14:paraId="15A90B0E" w14:textId="77777777"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14:paraId="1119DD3F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28498677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27B84F22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64C0A543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4D90FA58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4DE0D73D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741B79BF" w14:textId="22BDD0F6" w:rsidR="00AD03BF" w:rsidRDefault="00AD03BF" w:rsidP="00AD03B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</w:t>
      </w: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3</w:t>
      </w:r>
    </w:p>
    <w:p w14:paraId="5D1A78F0" w14:textId="77777777" w:rsidR="00AD03BF" w:rsidRDefault="00AD03BF" w:rsidP="00AD03B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5B9E8666" w14:textId="77777777" w:rsidR="00AD03BF" w:rsidRDefault="00AD03BF" w:rsidP="00AD03B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6B96D084" w14:textId="77777777" w:rsidR="00AD03BF" w:rsidRDefault="00AD03BF" w:rsidP="00AD03B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13CA5383" w14:textId="77777777" w:rsidR="00AD03BF" w:rsidRPr="0054034C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</w:t>
      </w:r>
      <w:proofErr w:type="gramStart"/>
      <w:r>
        <w:rPr>
          <w:rFonts w:ascii="Times New Roman" w:hAnsi="Times New Roman"/>
          <w:sz w:val="24"/>
          <w:szCs w:val="24"/>
          <w:u w:val="single"/>
          <w:lang w:val="cs-CZ"/>
        </w:rPr>
        <w:t>příjmy:</w:t>
      </w:r>
      <w:r w:rsidRPr="00090A0D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>Z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 celkové předpokládané částky 7 000.000,- představují sdílené daně cca 6 750.000,-, zbylých 250.000,- jsou místní a správní poplatky vybírané obcí.</w:t>
      </w:r>
    </w:p>
    <w:p w14:paraId="53F2904C" w14:textId="77777777" w:rsidR="00AD03BF" w:rsidRPr="00CF249C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>
        <w:rPr>
          <w:rFonts w:ascii="Times New Roman" w:hAnsi="Times New Roman"/>
          <w:sz w:val="24"/>
          <w:szCs w:val="24"/>
          <w:lang w:val="cs-CZ"/>
        </w:rPr>
        <w:t xml:space="preserve"> (2.000 tis. Kč); zbývajících 200 tis. Kč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1B9686EF" w14:textId="77777777" w:rsidR="00AD03BF" w:rsidRPr="00CF249C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78C331B3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735686AD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8639D4D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300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10965344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100 tis. Kč</w:t>
      </w:r>
      <w:r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14:paraId="72050555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45AA7F78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38E90685" w14:textId="74516BAB" w:rsidR="00AD03BF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450</w:t>
      </w:r>
      <w:r w:rsidRPr="00B07A70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14:paraId="5EABF3AE" w14:textId="77777777" w:rsidR="00AD03BF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05B0527A" w14:textId="77777777" w:rsidR="00AD03BF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Dlouhodobý úvěr:</w:t>
      </w:r>
    </w:p>
    <w:p w14:paraId="5858B3E3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Nepředpokládá se další čerpání úvěru.</w:t>
      </w:r>
    </w:p>
    <w:p w14:paraId="5DF9F3B0" w14:textId="77777777" w:rsidR="00AD03BF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9069A2D" w14:textId="77777777" w:rsidR="00AD03BF" w:rsidRPr="0019583D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6D55981F" w14:textId="77777777" w:rsidR="00AD03BF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07B9CD0F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 xml:space="preserve">běžné provozní výdaje – např. mzdové prostředky a související odvody, pojistné, PHM, výdaje na opravy a udržování, nákup různého materiálu, elektrická energie, nákup pitné vody, telekomunikační služby, opravy místních komunikací apod. + každoroční příděl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50.000,-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do fondu oprav vodovodu obce Valašská Senice. Od r. 2021 také úroky z úvěru na výstavbu chodníků. </w:t>
      </w:r>
    </w:p>
    <w:p w14:paraId="7DFC6C39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</w:p>
    <w:p w14:paraId="57D0B440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7C9FEAAA" w14:textId="729C73A2" w:rsidR="00AD03BF" w:rsidRDefault="00AD03BF" w:rsidP="00AD03BF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</w:t>
      </w:r>
    </w:p>
    <w:p w14:paraId="1DFA7FC9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1 272 tis. Kč 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2E04F798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</w:t>
      </w:r>
    </w:p>
    <w:p w14:paraId="556CA587" w14:textId="77777777" w:rsidR="00AD03BF" w:rsidRDefault="00AD03BF" w:rsidP="00AD03B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47BC250B" w14:textId="77777777" w:rsidR="00AD03BF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 xml:space="preserve">splátky dlouhodobého úvěru dle smlouvy s ČS, a.s. z roku 2014   300 tis. Kč </w:t>
      </w:r>
    </w:p>
    <w:p w14:paraId="441704C2" w14:textId="770CF912" w:rsidR="00AD03BF" w:rsidRPr="0019583D" w:rsidRDefault="00AD03BF" w:rsidP="00AD03BF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+ 240 tis. Kč splátky úvěru na chodníky z r. 2021</w:t>
      </w:r>
    </w:p>
    <w:p w14:paraId="1B08F425" w14:textId="77777777" w:rsidR="00DA2927" w:rsidRPr="00032617" w:rsidRDefault="00DA2927">
      <w:pPr>
        <w:rPr>
          <w:rFonts w:ascii="Times New Roman" w:hAnsi="Times New Roman"/>
          <w:sz w:val="24"/>
          <w:szCs w:val="24"/>
          <w:lang w:val="cs-CZ"/>
        </w:rPr>
      </w:pPr>
    </w:p>
    <w:sectPr w:rsidR="00DA2927" w:rsidRPr="00032617" w:rsidSect="00AB5877">
      <w:headerReference w:type="default" r:id="rId8"/>
      <w:pgSz w:w="12240" w:h="15840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E6B7" w14:textId="77777777" w:rsidR="00CF0496" w:rsidRDefault="00CF0496">
      <w:r>
        <w:separator/>
      </w:r>
    </w:p>
  </w:endnote>
  <w:endnote w:type="continuationSeparator" w:id="0">
    <w:p w14:paraId="4580565A" w14:textId="77777777" w:rsidR="00CF0496" w:rsidRDefault="00CF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0B09" w14:textId="77777777" w:rsidR="00CF0496" w:rsidRDefault="00CF0496">
      <w:r>
        <w:separator/>
      </w:r>
    </w:p>
  </w:footnote>
  <w:footnote w:type="continuationSeparator" w:id="0">
    <w:p w14:paraId="7C029186" w14:textId="77777777" w:rsidR="00CF0496" w:rsidRDefault="00CF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1949" w14:textId="77777777" w:rsidR="00AB5877" w:rsidRDefault="00CF0496">
    <w:pPr>
      <w:pStyle w:val="Nadpis7"/>
      <w:pBdr>
        <w:bottom w:val="single" w:sz="12" w:space="1" w:color="000000"/>
      </w:pBdr>
      <w:rPr>
        <w:rFonts w:ascii="Myriad Web" w:hAnsi="Myriad Web" w:cs="Myriad Web"/>
        <w:b w:val="0"/>
        <w:i/>
        <w:color w:val="086659"/>
        <w:sz w:val="48"/>
      </w:rPr>
    </w:pPr>
    <w:r>
      <w:object w:dxaOrig="1440" w:dyaOrig="1440" w14:anchorId="0C363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.05pt;width:59.9pt;height:64.6pt;z-index:251657728;mso-wrap-distance-left:9.05pt;mso-wrap-distance-right:9.05pt" filled="t">
          <v:fill opacity="0" color2="black"/>
          <v:imagedata r:id="rId1" o:title=""/>
        </v:shape>
        <o:OLEObject Type="Embed" ProgID="PBrush" ShapeID="_x0000_s2049" DrawAspect="Content" ObjectID="_1666863453" r:id="rId2"/>
      </w:object>
    </w:r>
    <w:r w:rsidR="007B4377">
      <w:t xml:space="preserve">              </w:t>
    </w:r>
  </w:p>
  <w:p w14:paraId="5760DE29" w14:textId="77777777" w:rsidR="00C51C6D" w:rsidRPr="00C51C6D" w:rsidRDefault="007B4377">
    <w:pPr>
      <w:pStyle w:val="Nadpis7"/>
      <w:pBdr>
        <w:bottom w:val="single" w:sz="12" w:space="1" w:color="000000"/>
      </w:pBdr>
      <w:jc w:val="center"/>
      <w:rPr>
        <w:i/>
        <w:sz w:val="28"/>
        <w:szCs w:val="28"/>
      </w:rPr>
    </w:pPr>
    <w:r>
      <w:rPr>
        <w:rFonts w:ascii="Myriad Web" w:hAnsi="Myriad Web" w:cs="Myriad Web"/>
        <w:b w:val="0"/>
        <w:i/>
        <w:color w:val="086659"/>
        <w:sz w:val="48"/>
      </w:rPr>
      <w:t xml:space="preserve">      </w:t>
    </w:r>
    <w:r w:rsidR="00C51C6D">
      <w:rPr>
        <w:rFonts w:ascii="Myriad Web" w:hAnsi="Myriad Web" w:cs="Myriad Web"/>
        <w:b w:val="0"/>
        <w:i/>
        <w:color w:val="086659"/>
        <w:sz w:val="28"/>
        <w:szCs w:val="28"/>
      </w:rPr>
      <w:t>Komentář ke S</w:t>
    </w:r>
    <w:r w:rsidR="002D3271"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třednědobému výhledu rozpočtu </w:t>
    </w:r>
  </w:p>
  <w:p w14:paraId="3A37A02A" w14:textId="77777777" w:rsidR="00AB5877" w:rsidRDefault="002D3271" w:rsidP="00C51C6D">
    <w:pPr>
      <w:pStyle w:val="Nadpis7"/>
      <w:pBdr>
        <w:bottom w:val="single" w:sz="12" w:space="1" w:color="000000"/>
      </w:pBdr>
      <w:jc w:val="center"/>
      <w:rPr>
        <w:rFonts w:ascii="Myriad Web" w:hAnsi="Myriad Web" w:cs="Myriad Web"/>
        <w:b w:val="0"/>
        <w:i/>
        <w:color w:val="086659"/>
        <w:sz w:val="28"/>
        <w:szCs w:val="28"/>
      </w:rPr>
    </w:pPr>
    <w:r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obce Valašská Senice na roky </w:t>
    </w:r>
    <w:proofErr w:type="gramStart"/>
    <w:r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2020 </w:t>
    </w:r>
    <w:r w:rsidR="00C51C6D">
      <w:rPr>
        <w:rFonts w:ascii="Myriad Web" w:hAnsi="Myriad Web" w:cs="Myriad Web"/>
        <w:b w:val="0"/>
        <w:i/>
        <w:color w:val="086659"/>
        <w:sz w:val="28"/>
        <w:szCs w:val="28"/>
      </w:rPr>
      <w:t>–</w:t>
    </w:r>
    <w:r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 2023</w:t>
    </w:r>
    <w:proofErr w:type="gramEnd"/>
  </w:p>
  <w:p w14:paraId="030839DD" w14:textId="77777777" w:rsidR="00C51C6D" w:rsidRPr="00C51C6D" w:rsidRDefault="00C51C6D" w:rsidP="00C51C6D">
    <w:pPr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9C"/>
    <w:rsid w:val="00032617"/>
    <w:rsid w:val="000371A9"/>
    <w:rsid w:val="0006717E"/>
    <w:rsid w:val="00090A0D"/>
    <w:rsid w:val="0009703A"/>
    <w:rsid w:val="000A6C81"/>
    <w:rsid w:val="001050DE"/>
    <w:rsid w:val="001127D5"/>
    <w:rsid w:val="0012131F"/>
    <w:rsid w:val="0013343B"/>
    <w:rsid w:val="0019583D"/>
    <w:rsid w:val="001E6271"/>
    <w:rsid w:val="00200F8A"/>
    <w:rsid w:val="002054F7"/>
    <w:rsid w:val="002352F8"/>
    <w:rsid w:val="002715EE"/>
    <w:rsid w:val="00273681"/>
    <w:rsid w:val="0027723F"/>
    <w:rsid w:val="002D3271"/>
    <w:rsid w:val="002E31D4"/>
    <w:rsid w:val="0030223E"/>
    <w:rsid w:val="00310764"/>
    <w:rsid w:val="0031153B"/>
    <w:rsid w:val="00340F2A"/>
    <w:rsid w:val="0039402D"/>
    <w:rsid w:val="004E1CF9"/>
    <w:rsid w:val="00502F65"/>
    <w:rsid w:val="00537497"/>
    <w:rsid w:val="0054034C"/>
    <w:rsid w:val="00570E49"/>
    <w:rsid w:val="00597C9A"/>
    <w:rsid w:val="005C6031"/>
    <w:rsid w:val="005F6BB3"/>
    <w:rsid w:val="006135F0"/>
    <w:rsid w:val="00645E62"/>
    <w:rsid w:val="006541F9"/>
    <w:rsid w:val="00664862"/>
    <w:rsid w:val="006812B5"/>
    <w:rsid w:val="006F0CC2"/>
    <w:rsid w:val="0072483D"/>
    <w:rsid w:val="007659A2"/>
    <w:rsid w:val="007755BB"/>
    <w:rsid w:val="007B4377"/>
    <w:rsid w:val="007C0E03"/>
    <w:rsid w:val="00810C94"/>
    <w:rsid w:val="008279CD"/>
    <w:rsid w:val="00827B47"/>
    <w:rsid w:val="00840DC3"/>
    <w:rsid w:val="0085760C"/>
    <w:rsid w:val="008C2E7D"/>
    <w:rsid w:val="00921816"/>
    <w:rsid w:val="009977D5"/>
    <w:rsid w:val="009E223D"/>
    <w:rsid w:val="00A33244"/>
    <w:rsid w:val="00A56354"/>
    <w:rsid w:val="00A64FCD"/>
    <w:rsid w:val="00A74BFA"/>
    <w:rsid w:val="00AA6DEB"/>
    <w:rsid w:val="00AB101B"/>
    <w:rsid w:val="00AB5877"/>
    <w:rsid w:val="00AD03BF"/>
    <w:rsid w:val="00B07A70"/>
    <w:rsid w:val="00B1029A"/>
    <w:rsid w:val="00BA47EF"/>
    <w:rsid w:val="00BC03AD"/>
    <w:rsid w:val="00BF3ABE"/>
    <w:rsid w:val="00C039CE"/>
    <w:rsid w:val="00C13CD3"/>
    <w:rsid w:val="00C260CF"/>
    <w:rsid w:val="00C46777"/>
    <w:rsid w:val="00C51C6D"/>
    <w:rsid w:val="00C53A50"/>
    <w:rsid w:val="00C638E5"/>
    <w:rsid w:val="00C70062"/>
    <w:rsid w:val="00C84FAA"/>
    <w:rsid w:val="00CF0496"/>
    <w:rsid w:val="00CF249C"/>
    <w:rsid w:val="00D45E46"/>
    <w:rsid w:val="00D95034"/>
    <w:rsid w:val="00DA2927"/>
    <w:rsid w:val="00DD3CCC"/>
    <w:rsid w:val="00E1320E"/>
    <w:rsid w:val="00E30FD3"/>
    <w:rsid w:val="00E367AD"/>
    <w:rsid w:val="00EA195F"/>
    <w:rsid w:val="00EC32AD"/>
    <w:rsid w:val="00ED7AA6"/>
    <w:rsid w:val="00F46C0F"/>
    <w:rsid w:val="00F72237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1A89FE"/>
  <w15:docId w15:val="{F6606181-685F-4A89-B4AE-045C467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77"/>
    <w:pPr>
      <w:widowControl w:val="0"/>
      <w:suppressAutoHyphens/>
    </w:pPr>
    <w:rPr>
      <w:rFonts w:ascii="MS Sans Serif" w:hAnsi="MS Sans Serif"/>
      <w:lang w:val="en-US" w:eastAsia="zh-CN"/>
    </w:rPr>
  </w:style>
  <w:style w:type="paragraph" w:styleId="Nadpis1">
    <w:name w:val="heading 1"/>
    <w:basedOn w:val="Normln"/>
    <w:next w:val="Normln"/>
    <w:qFormat/>
    <w:rsid w:val="00AB5877"/>
    <w:pPr>
      <w:keepNext/>
      <w:numPr>
        <w:numId w:val="1"/>
      </w:numPr>
      <w:outlineLvl w:val="0"/>
    </w:pPr>
    <w:rPr>
      <w:rFonts w:ascii="Times New Roman" w:hAnsi="Times New Roman"/>
      <w:sz w:val="28"/>
      <w:lang w:val="cs-CZ"/>
    </w:rPr>
  </w:style>
  <w:style w:type="paragraph" w:styleId="Nadpis2">
    <w:name w:val="heading 2"/>
    <w:basedOn w:val="Normln"/>
    <w:next w:val="Normln"/>
    <w:qFormat/>
    <w:rsid w:val="00AB5877"/>
    <w:pPr>
      <w:keepNext/>
      <w:numPr>
        <w:ilvl w:val="1"/>
        <w:numId w:val="1"/>
      </w:numPr>
      <w:outlineLvl w:val="1"/>
    </w:pPr>
    <w:rPr>
      <w:rFonts w:ascii="Times New Roman" w:hAnsi="Times New Roman"/>
      <w:sz w:val="32"/>
      <w:u w:val="single"/>
      <w:lang w:val="cs-CZ"/>
    </w:rPr>
  </w:style>
  <w:style w:type="paragraph" w:styleId="Nadpis3">
    <w:name w:val="heading 3"/>
    <w:basedOn w:val="Normln"/>
    <w:next w:val="Normln"/>
    <w:qFormat/>
    <w:rsid w:val="00AB5877"/>
    <w:pPr>
      <w:keepNext/>
      <w:numPr>
        <w:ilvl w:val="2"/>
        <w:numId w:val="1"/>
      </w:numPr>
      <w:outlineLvl w:val="2"/>
    </w:pPr>
    <w:rPr>
      <w:rFonts w:ascii="Times New Roman" w:hAnsi="Times New Roman"/>
      <w:sz w:val="32"/>
      <w:lang w:val="cs-CZ"/>
    </w:rPr>
  </w:style>
  <w:style w:type="paragraph" w:styleId="Nadpis4">
    <w:name w:val="heading 4"/>
    <w:basedOn w:val="Normln"/>
    <w:next w:val="Normln"/>
    <w:qFormat/>
    <w:rsid w:val="00AB5877"/>
    <w:pPr>
      <w:keepNext/>
      <w:numPr>
        <w:ilvl w:val="3"/>
        <w:numId w:val="1"/>
      </w:numPr>
      <w:outlineLvl w:val="3"/>
    </w:pPr>
    <w:rPr>
      <w:rFonts w:ascii="Arial" w:hAnsi="Arial" w:cs="Arial"/>
      <w:b/>
      <w:sz w:val="32"/>
      <w:u w:val="single"/>
      <w:lang w:val="cs-CZ"/>
    </w:rPr>
  </w:style>
  <w:style w:type="paragraph" w:styleId="Nadpis5">
    <w:name w:val="heading 5"/>
    <w:basedOn w:val="Normln"/>
    <w:next w:val="Normln"/>
    <w:qFormat/>
    <w:rsid w:val="00AB5877"/>
    <w:pPr>
      <w:keepNext/>
      <w:numPr>
        <w:ilvl w:val="4"/>
        <w:numId w:val="1"/>
      </w:numPr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rsid w:val="00AB5877"/>
    <w:pPr>
      <w:keepNext/>
      <w:numPr>
        <w:ilvl w:val="5"/>
        <w:numId w:val="1"/>
      </w:numPr>
      <w:outlineLvl w:val="5"/>
    </w:pPr>
    <w:rPr>
      <w:rFonts w:ascii="Lucida Sans Unicode" w:hAnsi="Lucida Sans Unicode" w:cs="Lucida Sans Unicode"/>
      <w:b/>
      <w:color w:val="0000FF"/>
      <w:sz w:val="36"/>
      <w:u w:val="single"/>
      <w:lang w:val="cs-CZ"/>
    </w:rPr>
  </w:style>
  <w:style w:type="paragraph" w:styleId="Nadpis7">
    <w:name w:val="heading 7"/>
    <w:basedOn w:val="Normln"/>
    <w:next w:val="Normln"/>
    <w:qFormat/>
    <w:rsid w:val="00AB5877"/>
    <w:pPr>
      <w:keepNext/>
      <w:numPr>
        <w:ilvl w:val="6"/>
        <w:numId w:val="1"/>
      </w:numPr>
      <w:outlineLvl w:val="6"/>
    </w:pPr>
    <w:rPr>
      <w:rFonts w:ascii="Times New Roman" w:hAnsi="Times New Roman"/>
      <w:b/>
      <w:sz w:val="40"/>
      <w:lang w:val="cs-CZ"/>
    </w:rPr>
  </w:style>
  <w:style w:type="paragraph" w:styleId="Nadpis8">
    <w:name w:val="heading 8"/>
    <w:basedOn w:val="Normln"/>
    <w:next w:val="Normln"/>
    <w:qFormat/>
    <w:rsid w:val="00AB5877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32"/>
      <w:u w:val="single"/>
      <w:lang w:val="cs-CZ"/>
    </w:rPr>
  </w:style>
  <w:style w:type="paragraph" w:styleId="Nadpis9">
    <w:name w:val="heading 9"/>
    <w:basedOn w:val="Normln"/>
    <w:next w:val="Normln"/>
    <w:qFormat/>
    <w:rsid w:val="00AB5877"/>
    <w:pPr>
      <w:keepNext/>
      <w:numPr>
        <w:ilvl w:val="8"/>
        <w:numId w:val="1"/>
      </w:numPr>
      <w:outlineLvl w:val="8"/>
    </w:pPr>
    <w:rPr>
      <w:rFonts w:ascii="Times New Roman" w:hAnsi="Times New Roman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B5877"/>
    <w:rPr>
      <w:rFonts w:ascii="Symbol" w:hAnsi="Symbol" w:cs="Symbol"/>
    </w:rPr>
  </w:style>
  <w:style w:type="character" w:customStyle="1" w:styleId="WW8Num4z0">
    <w:name w:val="WW8Num4z0"/>
    <w:rsid w:val="00AB587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B5877"/>
    <w:rPr>
      <w:rFonts w:ascii="Courier New" w:hAnsi="Courier New" w:cs="Courier New"/>
    </w:rPr>
  </w:style>
  <w:style w:type="character" w:customStyle="1" w:styleId="WW8Num4z2">
    <w:name w:val="WW8Num4z2"/>
    <w:rsid w:val="00AB5877"/>
    <w:rPr>
      <w:rFonts w:ascii="Wingdings" w:hAnsi="Wingdings" w:cs="Wingdings"/>
    </w:rPr>
  </w:style>
  <w:style w:type="character" w:customStyle="1" w:styleId="WW8Num4z3">
    <w:name w:val="WW8Num4z3"/>
    <w:rsid w:val="00AB5877"/>
    <w:rPr>
      <w:rFonts w:ascii="Symbol" w:hAnsi="Symbol" w:cs="Symbol"/>
    </w:rPr>
  </w:style>
  <w:style w:type="character" w:customStyle="1" w:styleId="WW8Num7z0">
    <w:name w:val="WW8Num7z0"/>
    <w:rsid w:val="00AB5877"/>
    <w:rPr>
      <w:rFonts w:ascii="Symbol" w:hAnsi="Symbol" w:cs="Symbol"/>
    </w:rPr>
  </w:style>
  <w:style w:type="character" w:customStyle="1" w:styleId="WW8Num7z1">
    <w:name w:val="WW8Num7z1"/>
    <w:rsid w:val="00AB5877"/>
    <w:rPr>
      <w:rFonts w:ascii="Courier New" w:hAnsi="Courier New" w:cs="Courier New"/>
    </w:rPr>
  </w:style>
  <w:style w:type="character" w:customStyle="1" w:styleId="WW8Num8z0">
    <w:name w:val="WW8Num8z0"/>
    <w:rsid w:val="00AB587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B5877"/>
    <w:rPr>
      <w:rFonts w:ascii="Courier New" w:hAnsi="Courier New" w:cs="Courier New"/>
    </w:rPr>
  </w:style>
  <w:style w:type="character" w:customStyle="1" w:styleId="WW8Num8z2">
    <w:name w:val="WW8Num8z2"/>
    <w:rsid w:val="00AB5877"/>
    <w:rPr>
      <w:rFonts w:ascii="Wingdings" w:hAnsi="Wingdings" w:cs="Wingdings"/>
    </w:rPr>
  </w:style>
  <w:style w:type="character" w:customStyle="1" w:styleId="WW8Num8z3">
    <w:name w:val="WW8Num8z3"/>
    <w:rsid w:val="00AB5877"/>
    <w:rPr>
      <w:rFonts w:ascii="Symbol" w:hAnsi="Symbol" w:cs="Symbol"/>
    </w:rPr>
  </w:style>
  <w:style w:type="character" w:customStyle="1" w:styleId="WW8Num10z0">
    <w:name w:val="WW8Num10z0"/>
    <w:rsid w:val="00AB587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B5877"/>
    <w:rPr>
      <w:rFonts w:ascii="Courier New" w:hAnsi="Courier New" w:cs="Courier New"/>
    </w:rPr>
  </w:style>
  <w:style w:type="character" w:customStyle="1" w:styleId="WW8Num10z2">
    <w:name w:val="WW8Num10z2"/>
    <w:rsid w:val="00AB5877"/>
    <w:rPr>
      <w:rFonts w:ascii="Wingdings" w:hAnsi="Wingdings" w:cs="Wingdings"/>
    </w:rPr>
  </w:style>
  <w:style w:type="character" w:customStyle="1" w:styleId="WW8Num10z3">
    <w:name w:val="WW8Num10z3"/>
    <w:rsid w:val="00AB5877"/>
    <w:rPr>
      <w:rFonts w:ascii="Symbol" w:hAnsi="Symbol" w:cs="Symbol"/>
    </w:rPr>
  </w:style>
  <w:style w:type="character" w:customStyle="1" w:styleId="WW8Num12z0">
    <w:name w:val="WW8Num12z0"/>
    <w:rsid w:val="00AB587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B5877"/>
    <w:rPr>
      <w:rFonts w:ascii="Courier New" w:hAnsi="Courier New" w:cs="Courier New"/>
    </w:rPr>
  </w:style>
  <w:style w:type="character" w:customStyle="1" w:styleId="WW8Num12z2">
    <w:name w:val="WW8Num12z2"/>
    <w:rsid w:val="00AB5877"/>
    <w:rPr>
      <w:rFonts w:ascii="Wingdings" w:hAnsi="Wingdings" w:cs="Wingdings"/>
    </w:rPr>
  </w:style>
  <w:style w:type="character" w:customStyle="1" w:styleId="WW8Num12z3">
    <w:name w:val="WW8Num12z3"/>
    <w:rsid w:val="00AB5877"/>
    <w:rPr>
      <w:rFonts w:ascii="Symbol" w:hAnsi="Symbol" w:cs="Symbol"/>
    </w:rPr>
  </w:style>
  <w:style w:type="character" w:customStyle="1" w:styleId="WW8Num13z1">
    <w:name w:val="WW8Num13z1"/>
    <w:rsid w:val="00AB587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B5877"/>
    <w:rPr>
      <w:b/>
    </w:rPr>
  </w:style>
  <w:style w:type="character" w:customStyle="1" w:styleId="WW8Num16z0">
    <w:name w:val="WW8Num16z0"/>
    <w:rsid w:val="00AB5877"/>
    <w:rPr>
      <w:rFonts w:ascii="Symbol" w:hAnsi="Symbol" w:cs="Symbol"/>
    </w:rPr>
  </w:style>
  <w:style w:type="character" w:customStyle="1" w:styleId="WW8Num16z2">
    <w:name w:val="WW8Num16z2"/>
    <w:rsid w:val="00AB5877"/>
    <w:rPr>
      <w:rFonts w:ascii="Wingdings" w:hAnsi="Wingdings" w:cs="Wingdings"/>
    </w:rPr>
  </w:style>
  <w:style w:type="character" w:customStyle="1" w:styleId="WW8Num17z0">
    <w:name w:val="WW8Num17z0"/>
    <w:rsid w:val="00AB587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B5877"/>
    <w:rPr>
      <w:rFonts w:ascii="Courier New" w:hAnsi="Courier New" w:cs="Courier New"/>
    </w:rPr>
  </w:style>
  <w:style w:type="character" w:customStyle="1" w:styleId="WW8Num17z2">
    <w:name w:val="WW8Num17z2"/>
    <w:rsid w:val="00AB5877"/>
    <w:rPr>
      <w:rFonts w:ascii="Wingdings" w:hAnsi="Wingdings" w:cs="Wingdings"/>
    </w:rPr>
  </w:style>
  <w:style w:type="character" w:customStyle="1" w:styleId="WW8Num17z3">
    <w:name w:val="WW8Num17z3"/>
    <w:rsid w:val="00AB5877"/>
    <w:rPr>
      <w:rFonts w:ascii="Symbol" w:hAnsi="Symbol" w:cs="Symbol"/>
    </w:rPr>
  </w:style>
  <w:style w:type="character" w:customStyle="1" w:styleId="WW8Num18z0">
    <w:name w:val="WW8Num18z0"/>
    <w:rsid w:val="00AB587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B5877"/>
    <w:rPr>
      <w:rFonts w:ascii="Courier New" w:hAnsi="Courier New" w:cs="Courier New"/>
    </w:rPr>
  </w:style>
  <w:style w:type="character" w:customStyle="1" w:styleId="WW8Num18z2">
    <w:name w:val="WW8Num18z2"/>
    <w:rsid w:val="00AB5877"/>
    <w:rPr>
      <w:rFonts w:ascii="Wingdings" w:hAnsi="Wingdings" w:cs="Wingdings"/>
    </w:rPr>
  </w:style>
  <w:style w:type="character" w:customStyle="1" w:styleId="WW8Num18z3">
    <w:name w:val="WW8Num18z3"/>
    <w:rsid w:val="00AB5877"/>
    <w:rPr>
      <w:rFonts w:ascii="Symbol" w:hAnsi="Symbol" w:cs="Symbol"/>
    </w:rPr>
  </w:style>
  <w:style w:type="character" w:customStyle="1" w:styleId="WW8Num20z0">
    <w:name w:val="WW8Num20z0"/>
    <w:rsid w:val="00AB587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B5877"/>
    <w:rPr>
      <w:rFonts w:ascii="Courier New" w:hAnsi="Courier New" w:cs="Courier New"/>
    </w:rPr>
  </w:style>
  <w:style w:type="character" w:customStyle="1" w:styleId="WW8Num20z2">
    <w:name w:val="WW8Num20z2"/>
    <w:rsid w:val="00AB5877"/>
    <w:rPr>
      <w:rFonts w:ascii="Wingdings" w:hAnsi="Wingdings" w:cs="Wingdings"/>
    </w:rPr>
  </w:style>
  <w:style w:type="character" w:customStyle="1" w:styleId="WW8Num20z3">
    <w:name w:val="WW8Num20z3"/>
    <w:rsid w:val="00AB5877"/>
    <w:rPr>
      <w:rFonts w:ascii="Symbol" w:hAnsi="Symbol" w:cs="Symbol"/>
    </w:rPr>
  </w:style>
  <w:style w:type="character" w:customStyle="1" w:styleId="WW8Num22z0">
    <w:name w:val="WW8Num22z0"/>
    <w:rsid w:val="00AB587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B5877"/>
    <w:rPr>
      <w:rFonts w:ascii="Courier New" w:hAnsi="Courier New" w:cs="Courier New"/>
    </w:rPr>
  </w:style>
  <w:style w:type="character" w:customStyle="1" w:styleId="WW8Num22z2">
    <w:name w:val="WW8Num22z2"/>
    <w:rsid w:val="00AB5877"/>
    <w:rPr>
      <w:rFonts w:ascii="Wingdings" w:hAnsi="Wingdings" w:cs="Wingdings"/>
    </w:rPr>
  </w:style>
  <w:style w:type="character" w:customStyle="1" w:styleId="WW8Num22z3">
    <w:name w:val="WW8Num22z3"/>
    <w:rsid w:val="00AB5877"/>
    <w:rPr>
      <w:rFonts w:ascii="Symbol" w:hAnsi="Symbol" w:cs="Symbol"/>
    </w:rPr>
  </w:style>
  <w:style w:type="character" w:customStyle="1" w:styleId="WW8Num23z0">
    <w:name w:val="WW8Num23z0"/>
    <w:rsid w:val="00AB5877"/>
    <w:rPr>
      <w:rFonts w:ascii="Symbol" w:hAnsi="Symbol" w:cs="Symbol"/>
    </w:rPr>
  </w:style>
  <w:style w:type="character" w:customStyle="1" w:styleId="WW8Num23z1">
    <w:name w:val="WW8Num23z1"/>
    <w:rsid w:val="00AB5877"/>
    <w:rPr>
      <w:rFonts w:ascii="Courier New" w:hAnsi="Courier New" w:cs="Courier New"/>
    </w:rPr>
  </w:style>
  <w:style w:type="character" w:customStyle="1" w:styleId="WW8Num23z2">
    <w:name w:val="WW8Num23z2"/>
    <w:rsid w:val="00AB5877"/>
    <w:rPr>
      <w:rFonts w:ascii="Wingdings" w:hAnsi="Wingdings" w:cs="Wingdings"/>
    </w:rPr>
  </w:style>
  <w:style w:type="character" w:customStyle="1" w:styleId="Standardnpsmoodstavce1">
    <w:name w:val="Standardní písmo odstavce1"/>
    <w:rsid w:val="00AB5877"/>
  </w:style>
  <w:style w:type="character" w:styleId="Hypertextovodkaz">
    <w:name w:val="Hyperlink"/>
    <w:basedOn w:val="Standardnpsmoodstavce1"/>
    <w:rsid w:val="00AB5877"/>
    <w:rPr>
      <w:color w:val="0000FF"/>
      <w:u w:val="single"/>
    </w:rPr>
  </w:style>
  <w:style w:type="character" w:styleId="Sledovanodkaz">
    <w:name w:val="FollowedHyperlink"/>
    <w:basedOn w:val="Standardnpsmoodstavce1"/>
    <w:rsid w:val="00AB5877"/>
    <w:rPr>
      <w:color w:val="800080"/>
      <w:u w:val="single"/>
    </w:rPr>
  </w:style>
  <w:style w:type="character" w:customStyle="1" w:styleId="Zvraznn1">
    <w:name w:val="Zvýraznění1"/>
    <w:basedOn w:val="Standardnpsmoodstavce1"/>
    <w:qFormat/>
    <w:rsid w:val="00AB5877"/>
    <w:rPr>
      <w:i/>
      <w:iCs/>
    </w:rPr>
  </w:style>
  <w:style w:type="character" w:customStyle="1" w:styleId="ZkladntextodsazenChar">
    <w:name w:val="Základní text odsazený Char"/>
    <w:basedOn w:val="Standardnpsmoodstavce1"/>
    <w:rsid w:val="00AB5877"/>
    <w:rPr>
      <w:lang w:val="en-US"/>
    </w:rPr>
  </w:style>
  <w:style w:type="character" w:customStyle="1" w:styleId="TextbublinyChar">
    <w:name w:val="Text bubliny Char"/>
    <w:basedOn w:val="Standardnpsmoodstavce1"/>
    <w:rsid w:val="00AB5877"/>
    <w:rPr>
      <w:rFonts w:ascii="Tahoma" w:hAnsi="Tahoma" w:cs="Tahoma"/>
      <w:sz w:val="16"/>
      <w:szCs w:val="16"/>
      <w:lang w:val="en-US"/>
    </w:rPr>
  </w:style>
  <w:style w:type="paragraph" w:customStyle="1" w:styleId="Nadpis">
    <w:name w:val="Nadpis"/>
    <w:basedOn w:val="Normln"/>
    <w:next w:val="Zkladntext"/>
    <w:rsid w:val="00AB58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B5877"/>
    <w:rPr>
      <w:rFonts w:ascii="Times New Roman" w:hAnsi="Times New Roman"/>
      <w:sz w:val="40"/>
      <w:lang w:val="cs-CZ"/>
    </w:rPr>
  </w:style>
  <w:style w:type="paragraph" w:styleId="Seznam">
    <w:name w:val="List"/>
    <w:basedOn w:val="Zkladntext"/>
    <w:rsid w:val="00AB5877"/>
    <w:rPr>
      <w:rFonts w:cs="Mangal"/>
    </w:rPr>
  </w:style>
  <w:style w:type="paragraph" w:styleId="Titulek">
    <w:name w:val="caption"/>
    <w:basedOn w:val="Normln"/>
    <w:qFormat/>
    <w:rsid w:val="00AB58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B587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AB5877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AB5877"/>
    <w:rPr>
      <w:rFonts w:ascii="Times New Roman" w:hAnsi="Times New Roman"/>
      <w:sz w:val="28"/>
      <w:lang w:val="cs-CZ"/>
    </w:rPr>
  </w:style>
  <w:style w:type="paragraph" w:customStyle="1" w:styleId="Zkladntext31">
    <w:name w:val="Základní text 31"/>
    <w:basedOn w:val="Normln"/>
    <w:rsid w:val="00AB5877"/>
    <w:pPr>
      <w:jc w:val="both"/>
    </w:pPr>
    <w:rPr>
      <w:rFonts w:ascii="Times New Roman" w:hAnsi="Times New Roman"/>
      <w:sz w:val="28"/>
      <w:lang w:val="cs-CZ"/>
    </w:rPr>
  </w:style>
  <w:style w:type="paragraph" w:styleId="Adresanaoblku">
    <w:name w:val="envelope address"/>
    <w:basedOn w:val="Normln"/>
    <w:rsid w:val="00AB5877"/>
    <w:pPr>
      <w:ind w:left="2880"/>
    </w:pPr>
    <w:rPr>
      <w:rFonts w:ascii="Arial" w:hAnsi="Arial" w:cs="Arial"/>
      <w:sz w:val="22"/>
      <w:szCs w:val="24"/>
    </w:rPr>
  </w:style>
  <w:style w:type="paragraph" w:styleId="Zptenadresanaoblku">
    <w:name w:val="envelope return"/>
    <w:basedOn w:val="Normln"/>
    <w:rsid w:val="00AB5877"/>
    <w:rPr>
      <w:rFonts w:ascii="Arial" w:hAnsi="Arial" w:cs="Arial"/>
    </w:rPr>
  </w:style>
  <w:style w:type="paragraph" w:styleId="Zhlav">
    <w:name w:val="header"/>
    <w:basedOn w:val="Normln"/>
    <w:rsid w:val="00AB58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5877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Normln"/>
    <w:next w:val="Normln"/>
    <w:rsid w:val="00AB5877"/>
  </w:style>
  <w:style w:type="paragraph" w:customStyle="1" w:styleId="Zvr1">
    <w:name w:val="Závěr1"/>
    <w:basedOn w:val="Normln"/>
    <w:rsid w:val="00AB5877"/>
  </w:style>
  <w:style w:type="paragraph" w:styleId="Podpis">
    <w:name w:val="Signature"/>
    <w:basedOn w:val="Normln"/>
    <w:rsid w:val="00AB5877"/>
  </w:style>
  <w:style w:type="paragraph" w:customStyle="1" w:styleId="Odstavec">
    <w:name w:val="Odstavec"/>
    <w:basedOn w:val="Zkladntext"/>
    <w:rsid w:val="00AB5877"/>
    <w:pPr>
      <w:spacing w:after="115" w:line="288" w:lineRule="auto"/>
      <w:ind w:firstLine="480"/>
    </w:pPr>
    <w:rPr>
      <w:sz w:val="24"/>
      <w:lang w:eastAsia="cs-CZ"/>
    </w:rPr>
  </w:style>
  <w:style w:type="paragraph" w:styleId="Zkladntextodsazen">
    <w:name w:val="Body Text Indent"/>
    <w:basedOn w:val="Normln"/>
    <w:rsid w:val="00AB5877"/>
    <w:pPr>
      <w:spacing w:after="120"/>
      <w:ind w:left="283"/>
    </w:pPr>
  </w:style>
  <w:style w:type="paragraph" w:styleId="Bezmezer">
    <w:name w:val="No Spacing"/>
    <w:qFormat/>
    <w:rsid w:val="00AB5877"/>
    <w:pPr>
      <w:widowControl w:val="0"/>
      <w:suppressAutoHyphens/>
    </w:pPr>
    <w:rPr>
      <w:rFonts w:eastAsia="Calibri"/>
      <w:sz w:val="28"/>
      <w:szCs w:val="22"/>
      <w:lang w:eastAsia="zh-CN"/>
    </w:rPr>
  </w:style>
  <w:style w:type="paragraph" w:customStyle="1" w:styleId="Normln1">
    <w:name w:val="Normální1"/>
    <w:rsid w:val="00AB5877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AB58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styleId="Textbubliny">
    <w:name w:val="Balloon Text"/>
    <w:basedOn w:val="Normln"/>
    <w:rsid w:val="00AB587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B58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37D7-3959-497C-AE7F-3D2299B8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Všeobecná zdravotní pojišťovna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Všeobecná zdravotní pojišťovna</dc:title>
  <dc:creator>*</dc:creator>
  <cp:lastModifiedBy>Slávka Pechálová</cp:lastModifiedBy>
  <cp:revision>9</cp:revision>
  <cp:lastPrinted>2018-12-05T15:54:00Z</cp:lastPrinted>
  <dcterms:created xsi:type="dcterms:W3CDTF">2019-10-29T09:37:00Z</dcterms:created>
  <dcterms:modified xsi:type="dcterms:W3CDTF">2020-11-14T11:51:00Z</dcterms:modified>
</cp:coreProperties>
</file>