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F94E60" w14:textId="77777777" w:rsidR="0019583D" w:rsidRDefault="00A56354" w:rsidP="0019583D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2020</w:t>
      </w:r>
    </w:p>
    <w:p w14:paraId="2D40866D" w14:textId="77777777" w:rsidR="0019583D" w:rsidRDefault="0019583D" w:rsidP="0019583D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1F71DD5D" w14:textId="77777777"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6E46037C" w14:textId="77777777" w:rsidR="0019583D" w:rsidRDefault="0019583D" w:rsidP="0019583D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0F00AFED" w14:textId="77777777" w:rsidR="00B07A70" w:rsidRPr="0054034C" w:rsidRDefault="00B07A70" w:rsidP="00B07A70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840DC3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570E49">
        <w:rPr>
          <w:rFonts w:ascii="Times New Roman" w:hAnsi="Times New Roman"/>
          <w:sz w:val="24"/>
          <w:szCs w:val="24"/>
          <w:lang w:val="cs-CZ"/>
        </w:rPr>
        <w:t>10</w:t>
      </w:r>
      <w:r>
        <w:rPr>
          <w:rFonts w:ascii="Times New Roman" w:hAnsi="Times New Roman"/>
          <w:sz w:val="24"/>
          <w:szCs w:val="24"/>
          <w:lang w:val="cs-CZ"/>
        </w:rPr>
        <w:t>0.000,- představují sdílené daně cca 6 </w:t>
      </w:r>
      <w:r w:rsidR="00570E49">
        <w:rPr>
          <w:rFonts w:ascii="Times New Roman" w:hAnsi="Times New Roman"/>
          <w:sz w:val="24"/>
          <w:szCs w:val="24"/>
          <w:lang w:val="cs-CZ"/>
        </w:rPr>
        <w:t>900.000,-, zbývajících 20</w:t>
      </w:r>
      <w:r>
        <w:rPr>
          <w:rFonts w:ascii="Times New Roman" w:hAnsi="Times New Roman"/>
          <w:sz w:val="24"/>
          <w:szCs w:val="24"/>
          <w:lang w:val="cs-CZ"/>
        </w:rPr>
        <w:t>0.000,- jsou místní a správní poplatky vybírané obcí.</w:t>
      </w:r>
    </w:p>
    <w:p w14:paraId="2869BE96" w14:textId="77777777" w:rsidR="00B07A70" w:rsidRPr="00CF249C" w:rsidRDefault="00B07A70" w:rsidP="00B07A70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7BC14FC3" w14:textId="77777777" w:rsidR="00B07A70" w:rsidRPr="00CF249C" w:rsidRDefault="00B07A70" w:rsidP="00B07A70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840DC3">
        <w:rPr>
          <w:rFonts w:ascii="Times New Roman" w:hAnsi="Times New Roman"/>
          <w:sz w:val="24"/>
          <w:szCs w:val="24"/>
          <w:lang w:val="cs-CZ"/>
        </w:rPr>
        <w:t xml:space="preserve"> – v tomto roce se uvažuje se zvýšenou těžbou v lese (2600 + 600 tis. Kč)</w:t>
      </w:r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="00570E49">
        <w:rPr>
          <w:rFonts w:ascii="Times New Roman" w:hAnsi="Times New Roman"/>
          <w:sz w:val="24"/>
          <w:szCs w:val="24"/>
          <w:lang w:val="cs-CZ"/>
        </w:rPr>
        <w:t xml:space="preserve">zbývajících 200.000,-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421DF2C9" w14:textId="77777777"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1F7E81B" w14:textId="77777777" w:rsidR="008C2E7D" w:rsidRDefault="008C2E7D" w:rsidP="008C2E7D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6E901A8A" w14:textId="77777777"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29570BF5" w14:textId="77777777" w:rsidR="008C2E7D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19583D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19583D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0B72782B" w14:textId="77777777" w:rsidR="00273681" w:rsidRDefault="009E223D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</w:t>
      </w:r>
      <w:r w:rsidR="00273681">
        <w:rPr>
          <w:rFonts w:ascii="Times New Roman" w:hAnsi="Times New Roman"/>
          <w:sz w:val="24"/>
          <w:szCs w:val="24"/>
          <w:lang w:val="cs-CZ"/>
        </w:rPr>
        <w:t> </w:t>
      </w:r>
      <w:r w:rsidR="00570E49">
        <w:rPr>
          <w:rFonts w:ascii="Times New Roman" w:hAnsi="Times New Roman"/>
          <w:sz w:val="24"/>
          <w:szCs w:val="24"/>
          <w:lang w:val="cs-CZ"/>
        </w:rPr>
        <w:t>0</w:t>
      </w:r>
      <w:r w:rsidR="00273681">
        <w:rPr>
          <w:rFonts w:ascii="Times New Roman" w:hAnsi="Times New Roman"/>
          <w:sz w:val="24"/>
          <w:szCs w:val="24"/>
          <w:lang w:val="cs-CZ"/>
        </w:rPr>
        <w:t>00 tis. Kč   předpokládan</w:t>
      </w:r>
      <w:r w:rsidR="00840DC3">
        <w:rPr>
          <w:rFonts w:ascii="Times New Roman" w:hAnsi="Times New Roman"/>
          <w:sz w:val="24"/>
          <w:szCs w:val="24"/>
          <w:lang w:val="cs-CZ"/>
        </w:rPr>
        <w:t>á</w:t>
      </w:r>
      <w:r w:rsidR="00273681">
        <w:rPr>
          <w:rFonts w:ascii="Times New Roman" w:hAnsi="Times New Roman"/>
          <w:sz w:val="24"/>
          <w:szCs w:val="24"/>
          <w:lang w:val="cs-CZ"/>
        </w:rPr>
        <w:t xml:space="preserve"> dotace na </w:t>
      </w:r>
      <w:r>
        <w:rPr>
          <w:rFonts w:ascii="Times New Roman" w:hAnsi="Times New Roman"/>
          <w:sz w:val="24"/>
          <w:szCs w:val="24"/>
          <w:lang w:val="cs-CZ"/>
        </w:rPr>
        <w:t>projekt Výstavba chodníků v obci V.S.</w:t>
      </w:r>
    </w:p>
    <w:p w14:paraId="4178CC02" w14:textId="77777777" w:rsidR="008C2E7D" w:rsidRDefault="00840DC3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</w:t>
      </w:r>
      <w:r w:rsidR="008C2E7D">
        <w:rPr>
          <w:rFonts w:ascii="Times New Roman" w:hAnsi="Times New Roman"/>
          <w:sz w:val="24"/>
          <w:szCs w:val="24"/>
          <w:lang w:val="cs-CZ"/>
        </w:rPr>
        <w:t>300 tis. Kč</w:t>
      </w:r>
      <w:r w:rsidR="008C2E7D">
        <w:rPr>
          <w:rFonts w:ascii="Times New Roman" w:hAnsi="Times New Roman"/>
          <w:sz w:val="24"/>
          <w:szCs w:val="24"/>
          <w:lang w:val="cs-CZ"/>
        </w:rPr>
        <w:tab/>
      </w:r>
      <w:r w:rsidR="0019583D"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 w:rsidR="0019583D"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52374004" w14:textId="77777777" w:rsidR="0019583D" w:rsidRDefault="00840DC3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8C2E7D">
        <w:rPr>
          <w:rFonts w:ascii="Times New Roman" w:hAnsi="Times New Roman"/>
          <w:sz w:val="24"/>
          <w:szCs w:val="24"/>
          <w:lang w:val="cs-CZ"/>
        </w:rPr>
        <w:t>100 tis. Kč</w:t>
      </w:r>
      <w:r w:rsidR="008C2E7D">
        <w:rPr>
          <w:rFonts w:ascii="Times New Roman" w:hAnsi="Times New Roman"/>
          <w:sz w:val="24"/>
          <w:szCs w:val="24"/>
          <w:lang w:val="cs-CZ"/>
        </w:rPr>
        <w:tab/>
      </w:r>
      <w:r w:rsidR="0019583D">
        <w:rPr>
          <w:rFonts w:ascii="Times New Roman" w:hAnsi="Times New Roman"/>
          <w:sz w:val="24"/>
          <w:szCs w:val="24"/>
          <w:lang w:val="cs-CZ"/>
        </w:rPr>
        <w:t>dotace v rámci SDV se SR</w:t>
      </w:r>
    </w:p>
    <w:p w14:paraId="2C9FCABF" w14:textId="77777777" w:rsidR="00E367AD" w:rsidRDefault="00E367AD" w:rsidP="00E367A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840DC3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0931CD71" w14:textId="77777777" w:rsidR="00B07A70" w:rsidRDefault="00B07A70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56A32989" w14:textId="77777777" w:rsidR="00B07A70" w:rsidRDefault="009E22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3</w:t>
      </w:r>
      <w:r w:rsidR="00B07A70" w:rsidRPr="00B07A70">
        <w:rPr>
          <w:rFonts w:ascii="Times New Roman" w:hAnsi="Times New Roman"/>
          <w:sz w:val="24"/>
          <w:szCs w:val="24"/>
          <w:u w:val="single"/>
          <w:lang w:val="cs-CZ"/>
        </w:rPr>
        <w:t> </w:t>
      </w:r>
      <w:r w:rsidR="00570E49">
        <w:rPr>
          <w:rFonts w:ascii="Times New Roman" w:hAnsi="Times New Roman"/>
          <w:sz w:val="24"/>
          <w:szCs w:val="24"/>
          <w:u w:val="single"/>
          <w:lang w:val="cs-CZ"/>
        </w:rPr>
        <w:t>4</w:t>
      </w:r>
      <w:r w:rsidR="00E367AD">
        <w:rPr>
          <w:rFonts w:ascii="Times New Roman" w:hAnsi="Times New Roman"/>
          <w:sz w:val="24"/>
          <w:szCs w:val="24"/>
          <w:u w:val="single"/>
          <w:lang w:val="cs-CZ"/>
        </w:rPr>
        <w:t>5</w:t>
      </w:r>
      <w:r w:rsidR="00B07A70" w:rsidRPr="00B07A70">
        <w:rPr>
          <w:rFonts w:ascii="Times New Roman" w:hAnsi="Times New Roman"/>
          <w:sz w:val="24"/>
          <w:szCs w:val="24"/>
          <w:u w:val="single"/>
          <w:lang w:val="cs-CZ"/>
        </w:rPr>
        <w:t>0 tis. Kč</w:t>
      </w:r>
    </w:p>
    <w:p w14:paraId="4C7D6388" w14:textId="77777777" w:rsidR="009E223D" w:rsidRDefault="009E22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1602E6E" w14:textId="77777777" w:rsidR="009E223D" w:rsidRDefault="009E22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Dlouhodobý úvěr:</w:t>
      </w:r>
    </w:p>
    <w:p w14:paraId="61E1D327" w14:textId="77777777" w:rsidR="009E223D" w:rsidRDefault="009E223D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2 000 tis. Kč   předpokládaný úvěr na projekt Výstavba chodníků v obci V.S.</w:t>
      </w:r>
    </w:p>
    <w:p w14:paraId="2F6E6AEB" w14:textId="77777777"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3A087FF4" w14:textId="77777777" w:rsidR="0019583D" w:rsidRP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73219186" w14:textId="77777777" w:rsidR="0019583D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69D8B25F" w14:textId="59CDA550" w:rsidR="00200F8A" w:rsidRDefault="00B07A70" w:rsidP="00200F8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 xml:space="preserve">běžné provozní výdaje – např. mzdové prostředky a související odvody, pojistné, PHM, výdaje na opravy a udržování, nákup různého materiálu, elektrická energie, nákup pitné vody, telekomunikační služby apod. + </w:t>
      </w:r>
      <w:r w:rsidR="00273681">
        <w:rPr>
          <w:rFonts w:ascii="Times New Roman" w:hAnsi="Times New Roman"/>
          <w:sz w:val="24"/>
          <w:szCs w:val="24"/>
          <w:lang w:val="cs-CZ"/>
        </w:rPr>
        <w:t>15</w:t>
      </w:r>
      <w:r>
        <w:rPr>
          <w:rFonts w:ascii="Times New Roman" w:hAnsi="Times New Roman"/>
          <w:sz w:val="24"/>
          <w:szCs w:val="24"/>
          <w:lang w:val="cs-CZ"/>
        </w:rPr>
        <w:t>0 tis. Kč oprava MK a mo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stů + každoroční příděl </w:t>
      </w:r>
      <w:proofErr w:type="gramStart"/>
      <w:r w:rsidR="00200F8A">
        <w:rPr>
          <w:rFonts w:ascii="Times New Roman" w:hAnsi="Times New Roman"/>
          <w:sz w:val="24"/>
          <w:szCs w:val="24"/>
          <w:lang w:val="cs-CZ"/>
        </w:rPr>
        <w:t>50.000,-</w:t>
      </w:r>
      <w:proofErr w:type="gramEnd"/>
      <w:r w:rsidR="00200F8A">
        <w:rPr>
          <w:rFonts w:ascii="Times New Roman" w:hAnsi="Times New Roman"/>
          <w:sz w:val="24"/>
          <w:szCs w:val="24"/>
          <w:lang w:val="cs-CZ"/>
        </w:rPr>
        <w:t xml:space="preserve"> do fondu oprav vodovodu obce Valašská Senice</w:t>
      </w:r>
      <w:r w:rsidR="001C5BF4">
        <w:rPr>
          <w:rFonts w:ascii="Times New Roman" w:hAnsi="Times New Roman"/>
          <w:sz w:val="24"/>
          <w:szCs w:val="24"/>
          <w:lang w:val="cs-CZ"/>
        </w:rPr>
        <w:t>, pořízení vybavení pro spolkovou činnost v obci.</w:t>
      </w:r>
    </w:p>
    <w:p w14:paraId="393FC78B" w14:textId="77777777" w:rsidR="00B07A70" w:rsidRDefault="00B07A70" w:rsidP="00B07A70">
      <w:pPr>
        <w:rPr>
          <w:rFonts w:ascii="Times New Roman" w:hAnsi="Times New Roman"/>
          <w:sz w:val="24"/>
          <w:szCs w:val="24"/>
          <w:lang w:val="cs-CZ"/>
        </w:rPr>
      </w:pPr>
    </w:p>
    <w:p w14:paraId="5ED701F3" w14:textId="77777777" w:rsidR="0019583D" w:rsidRDefault="0019583D" w:rsidP="0019583D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7972BB0A" w14:textId="77777777" w:rsidR="009E223D" w:rsidRDefault="009E223D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1 500 tis. Kč</w:t>
      </w:r>
      <w:r w:rsidR="002D327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část neuznatelných nákladů na projekt Výstavba chodníků v</w:t>
      </w:r>
      <w:r w:rsidR="002D3271">
        <w:rPr>
          <w:rFonts w:ascii="Times New Roman" w:hAnsi="Times New Roman"/>
          <w:sz w:val="24"/>
          <w:szCs w:val="24"/>
          <w:lang w:val="cs-CZ"/>
        </w:rPr>
        <w:t> </w:t>
      </w:r>
      <w:r w:rsidR="009977D5">
        <w:rPr>
          <w:rFonts w:ascii="Times New Roman" w:hAnsi="Times New Roman"/>
          <w:sz w:val="24"/>
          <w:szCs w:val="24"/>
          <w:lang w:val="cs-CZ"/>
        </w:rPr>
        <w:t>obci</w:t>
      </w:r>
    </w:p>
    <w:p w14:paraId="417E60D3" w14:textId="77777777" w:rsidR="009E223D" w:rsidRDefault="009E223D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</w:t>
      </w:r>
      <w:r w:rsidR="00B1029A">
        <w:rPr>
          <w:rFonts w:ascii="Times New Roman" w:hAnsi="Times New Roman"/>
          <w:sz w:val="24"/>
          <w:szCs w:val="24"/>
          <w:lang w:val="cs-CZ"/>
        </w:rPr>
        <w:t>90</w:t>
      </w:r>
      <w:r>
        <w:rPr>
          <w:rFonts w:ascii="Times New Roman" w:hAnsi="Times New Roman"/>
          <w:sz w:val="24"/>
          <w:szCs w:val="24"/>
          <w:lang w:val="cs-CZ"/>
        </w:rPr>
        <w:t>0 tis. Kč</w:t>
      </w:r>
      <w:r w:rsidR="002D327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>část uznatelných nákladů na projekt Výstavba chodníků v obci – vlastní podíl</w:t>
      </w:r>
    </w:p>
    <w:p w14:paraId="2855519A" w14:textId="77777777" w:rsidR="009E223D" w:rsidRDefault="009E223D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2 </w:t>
      </w:r>
      <w:r w:rsidR="009977D5">
        <w:rPr>
          <w:rFonts w:ascii="Times New Roman" w:hAnsi="Times New Roman"/>
          <w:sz w:val="24"/>
          <w:szCs w:val="24"/>
          <w:lang w:val="cs-CZ"/>
        </w:rPr>
        <w:t>5</w:t>
      </w:r>
      <w:r>
        <w:rPr>
          <w:rFonts w:ascii="Times New Roman" w:hAnsi="Times New Roman"/>
          <w:sz w:val="24"/>
          <w:szCs w:val="24"/>
          <w:lang w:val="cs-CZ"/>
        </w:rPr>
        <w:t>50 tis. Kč</w:t>
      </w:r>
      <w:r w:rsidR="002D3271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část uznatelných nákladů na projekt Výstavba chodníků – </w:t>
      </w:r>
      <w:r w:rsidR="0012131F">
        <w:rPr>
          <w:rFonts w:ascii="Times New Roman" w:hAnsi="Times New Roman"/>
          <w:sz w:val="24"/>
          <w:szCs w:val="24"/>
          <w:lang w:val="cs-CZ"/>
        </w:rPr>
        <w:t>hrazeno z dotace</w:t>
      </w:r>
    </w:p>
    <w:p w14:paraId="6C283757" w14:textId="77777777" w:rsidR="009E223D" w:rsidRDefault="002D3271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1 272 tis. Kč 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5DDFFFDC" w14:textId="77777777" w:rsidR="002D3271" w:rsidRDefault="002D3271" w:rsidP="009E22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350 tis. Kč</w:t>
      </w:r>
      <w:r>
        <w:rPr>
          <w:rFonts w:ascii="Times New Roman" w:hAnsi="Times New Roman"/>
          <w:sz w:val="24"/>
          <w:szCs w:val="24"/>
          <w:lang w:val="cs-CZ"/>
        </w:rPr>
        <w:tab/>
        <w:t>realizace vodovodu v horní části obce</w:t>
      </w:r>
    </w:p>
    <w:p w14:paraId="7567937B" w14:textId="77777777" w:rsidR="00B07A70" w:rsidRDefault="00B07A70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14:paraId="2191B97E" w14:textId="77777777" w:rsidR="00B07A70" w:rsidRPr="00B07A70" w:rsidRDefault="002D3271" w:rsidP="0019583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7</w:t>
      </w:r>
      <w:r w:rsidR="0027368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5</w:t>
      </w:r>
      <w:r w:rsidR="00C53A50">
        <w:rPr>
          <w:rFonts w:ascii="Times New Roman" w:hAnsi="Times New Roman"/>
          <w:sz w:val="24"/>
          <w:szCs w:val="24"/>
          <w:lang w:val="cs-CZ"/>
        </w:rPr>
        <w:t>72</w:t>
      </w:r>
      <w:r w:rsidR="00B07A70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14:paraId="6E85C826" w14:textId="77777777" w:rsidR="00340F2A" w:rsidRPr="00340F2A" w:rsidRDefault="00340F2A" w:rsidP="0019583D">
      <w:pPr>
        <w:rPr>
          <w:rFonts w:ascii="Times New Roman" w:hAnsi="Times New Roman"/>
          <w:i/>
          <w:sz w:val="24"/>
          <w:szCs w:val="24"/>
          <w:lang w:val="cs-CZ"/>
        </w:rPr>
      </w:pPr>
    </w:p>
    <w:p w14:paraId="1D5C4E8C" w14:textId="77777777" w:rsidR="0085760C" w:rsidRPr="0019583D" w:rsidRDefault="0085760C" w:rsidP="0085760C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</w:t>
      </w:r>
      <w:r w:rsidR="00A56354">
        <w:rPr>
          <w:rFonts w:ascii="Times New Roman" w:hAnsi="Times New Roman"/>
          <w:sz w:val="24"/>
          <w:szCs w:val="24"/>
          <w:lang w:val="cs-CZ"/>
        </w:rPr>
        <w:t xml:space="preserve"> z roku 2014   </w:t>
      </w:r>
      <w:r>
        <w:rPr>
          <w:rFonts w:ascii="Times New Roman" w:hAnsi="Times New Roman"/>
          <w:sz w:val="24"/>
          <w:szCs w:val="24"/>
          <w:lang w:val="cs-CZ"/>
        </w:rPr>
        <w:t>300 tis. Kč</w:t>
      </w:r>
      <w:r w:rsidR="002D3271">
        <w:rPr>
          <w:rFonts w:ascii="Times New Roman" w:hAnsi="Times New Roman"/>
          <w:sz w:val="24"/>
          <w:szCs w:val="24"/>
          <w:lang w:val="cs-CZ"/>
        </w:rPr>
        <w:t xml:space="preserve"> + splátka úvěru na projekt Výstavby chodníků v obci 800 tis. Kč</w:t>
      </w:r>
    </w:p>
    <w:p w14:paraId="793E0455" w14:textId="77777777" w:rsidR="0019583D" w:rsidRPr="00CF249C" w:rsidRDefault="0019583D" w:rsidP="0019583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B3928EA" w14:textId="77777777" w:rsidR="00F46C0F" w:rsidRDefault="00032617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2021</w:t>
      </w:r>
    </w:p>
    <w:p w14:paraId="3AE3728C" w14:textId="77777777" w:rsidR="00F46C0F" w:rsidRDefault="00F46C0F" w:rsidP="00F46C0F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42AE4105" w14:textId="77777777"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320146B1" w14:textId="77777777" w:rsidR="00F46C0F" w:rsidRDefault="00F46C0F" w:rsidP="00F46C0F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7601C106" w14:textId="77777777" w:rsidR="00032617" w:rsidRPr="0054034C" w:rsidRDefault="00032617" w:rsidP="0003261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C53A50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C51C6D">
        <w:rPr>
          <w:rFonts w:ascii="Times New Roman" w:hAnsi="Times New Roman"/>
          <w:sz w:val="24"/>
          <w:szCs w:val="24"/>
          <w:lang w:val="cs-CZ"/>
        </w:rPr>
        <w:t>15</w:t>
      </w:r>
      <w:r w:rsidR="00C53A50">
        <w:rPr>
          <w:rFonts w:ascii="Times New Roman" w:hAnsi="Times New Roman"/>
          <w:sz w:val="24"/>
          <w:szCs w:val="24"/>
          <w:lang w:val="cs-CZ"/>
        </w:rPr>
        <w:t>0</w:t>
      </w:r>
      <w:r>
        <w:rPr>
          <w:rFonts w:ascii="Times New Roman" w:hAnsi="Times New Roman"/>
          <w:sz w:val="24"/>
          <w:szCs w:val="24"/>
          <w:lang w:val="cs-CZ"/>
        </w:rPr>
        <w:t>.000,- představují sdílené daně cca 6 </w:t>
      </w:r>
      <w:r w:rsidR="00C51C6D">
        <w:rPr>
          <w:rFonts w:ascii="Times New Roman" w:hAnsi="Times New Roman"/>
          <w:sz w:val="24"/>
          <w:szCs w:val="24"/>
          <w:lang w:val="cs-CZ"/>
        </w:rPr>
        <w:t>95</w:t>
      </w:r>
      <w:r>
        <w:rPr>
          <w:rFonts w:ascii="Times New Roman" w:hAnsi="Times New Roman"/>
          <w:sz w:val="24"/>
          <w:szCs w:val="24"/>
          <w:lang w:val="cs-CZ"/>
        </w:rPr>
        <w:t>0.000,-, zbylých 200.000,- jsou místní a správní poplatky vybírané obcí.</w:t>
      </w:r>
    </w:p>
    <w:p w14:paraId="3C570362" w14:textId="77777777" w:rsidR="00032617" w:rsidRPr="00CF249C" w:rsidRDefault="00032617" w:rsidP="0003261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71299858" w14:textId="77777777" w:rsidR="00032617" w:rsidRPr="00CF249C" w:rsidRDefault="00032617" w:rsidP="00032617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6135F0">
        <w:rPr>
          <w:rFonts w:ascii="Times New Roman" w:hAnsi="Times New Roman"/>
          <w:sz w:val="24"/>
          <w:szCs w:val="24"/>
          <w:lang w:val="cs-CZ"/>
        </w:rPr>
        <w:t xml:space="preserve"> (2.600 tis. Kč)</w:t>
      </w:r>
      <w:r>
        <w:rPr>
          <w:rFonts w:ascii="Times New Roman" w:hAnsi="Times New Roman"/>
          <w:sz w:val="24"/>
          <w:szCs w:val="24"/>
          <w:lang w:val="cs-CZ"/>
        </w:rPr>
        <w:t>;</w:t>
      </w:r>
      <w:r w:rsidR="00C51C6D">
        <w:rPr>
          <w:rFonts w:ascii="Times New Roman" w:hAnsi="Times New Roman"/>
          <w:sz w:val="24"/>
          <w:szCs w:val="24"/>
          <w:lang w:val="cs-CZ"/>
        </w:rPr>
        <w:t xml:space="preserve"> 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63C66EB0" w14:textId="77777777" w:rsidR="00F46C0F" w:rsidRPr="00CF249C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4E91468E" w14:textId="77777777" w:rsidR="00827B47" w:rsidRDefault="00827B47" w:rsidP="00827B47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364C8FA7" w14:textId="77777777" w:rsidR="00827B47" w:rsidRDefault="00827B47" w:rsidP="00827B47">
      <w:pPr>
        <w:rPr>
          <w:rFonts w:ascii="Times New Roman" w:hAnsi="Times New Roman"/>
          <w:sz w:val="24"/>
          <w:szCs w:val="24"/>
          <w:lang w:val="cs-CZ"/>
        </w:rPr>
      </w:pPr>
    </w:p>
    <w:p w14:paraId="322FB9E2" w14:textId="77777777" w:rsidR="00827B47" w:rsidRDefault="00C53A50" w:rsidP="00827B4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827B47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827B47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6BFAE020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9 713 tis. Kč   předpokládaná dotace na projekt Výstavba chodníků v obci V.S.</w:t>
      </w:r>
    </w:p>
    <w:p w14:paraId="12752157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328CC7DF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105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5DDC7181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6CFB443E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7E75EB51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10 168</w:t>
      </w:r>
      <w:r w:rsidRPr="00B07A70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0CD178BE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B11BD4E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Dlouhodobý úvěr:</w:t>
      </w:r>
    </w:p>
    <w:p w14:paraId="52984096" w14:textId="77777777" w:rsidR="00C51C6D" w:rsidRDefault="00C51C6D" w:rsidP="00C51C6D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4 500 tis. Kč   předpokládaný úvěr na projekt Výstavba chodníků v obci V.S.</w:t>
      </w:r>
    </w:p>
    <w:p w14:paraId="35F29FDF" w14:textId="77777777" w:rsidR="00C51C6D" w:rsidRDefault="00C51C6D" w:rsidP="00C51C6D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37EBFEA3" w14:textId="77777777" w:rsidR="00F46C0F" w:rsidRPr="0019583D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739477C5" w14:textId="77777777"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21C3C87D" w14:textId="77777777" w:rsidR="00200F8A" w:rsidRDefault="00032617" w:rsidP="00200F8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</w:t>
      </w:r>
      <w:r w:rsidR="00200F8A">
        <w:rPr>
          <w:rFonts w:ascii="Times New Roman" w:hAnsi="Times New Roman"/>
          <w:sz w:val="24"/>
          <w:szCs w:val="24"/>
          <w:lang w:val="cs-CZ"/>
        </w:rPr>
        <w:t xml:space="preserve"> + </w:t>
      </w:r>
      <w:r w:rsidR="00C53A50">
        <w:rPr>
          <w:rFonts w:ascii="Times New Roman" w:hAnsi="Times New Roman"/>
          <w:sz w:val="24"/>
          <w:szCs w:val="24"/>
          <w:lang w:val="cs-CZ"/>
        </w:rPr>
        <w:t xml:space="preserve">cca </w:t>
      </w:r>
      <w:r w:rsidR="002E31D4">
        <w:rPr>
          <w:rFonts w:ascii="Times New Roman" w:hAnsi="Times New Roman"/>
          <w:sz w:val="24"/>
          <w:szCs w:val="24"/>
          <w:lang w:val="cs-CZ"/>
        </w:rPr>
        <w:t xml:space="preserve">150.000,- oprava MK a mostů + </w:t>
      </w:r>
      <w:r w:rsidR="00200F8A">
        <w:rPr>
          <w:rFonts w:ascii="Times New Roman" w:hAnsi="Times New Roman"/>
          <w:sz w:val="24"/>
          <w:szCs w:val="24"/>
          <w:lang w:val="cs-CZ"/>
        </w:rPr>
        <w:t>každoroční příděl 50.000,- do fondu oprav vodovodu obce Valašská Senice</w:t>
      </w:r>
    </w:p>
    <w:p w14:paraId="6EEF2A11" w14:textId="77777777" w:rsidR="00032617" w:rsidRDefault="00032617" w:rsidP="00F46C0F">
      <w:pPr>
        <w:rPr>
          <w:rFonts w:ascii="Times New Roman" w:hAnsi="Times New Roman"/>
          <w:sz w:val="24"/>
          <w:szCs w:val="24"/>
          <w:lang w:val="cs-CZ"/>
        </w:rPr>
      </w:pPr>
    </w:p>
    <w:p w14:paraId="682DB307" w14:textId="77777777" w:rsidR="00F46C0F" w:rsidRDefault="00F46C0F" w:rsidP="00F46C0F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3C3A0044" w14:textId="77777777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4 766 tis. Kč</w:t>
      </w:r>
      <w:r>
        <w:rPr>
          <w:rFonts w:ascii="Times New Roman" w:hAnsi="Times New Roman"/>
          <w:sz w:val="24"/>
          <w:szCs w:val="24"/>
          <w:lang w:val="cs-CZ"/>
        </w:rPr>
        <w:tab/>
        <w:t>část neuznatelných nákladů na projekt Výstavba chodníků v obci</w:t>
      </w:r>
    </w:p>
    <w:p w14:paraId="1828F9B0" w14:textId="77777777" w:rsidR="009977D5" w:rsidRDefault="0012131F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="0009703A">
        <w:rPr>
          <w:rFonts w:ascii="Times New Roman" w:hAnsi="Times New Roman"/>
          <w:sz w:val="24"/>
          <w:szCs w:val="24"/>
          <w:lang w:val="cs-CZ"/>
        </w:rPr>
        <w:t>79</w:t>
      </w:r>
      <w:r>
        <w:rPr>
          <w:rFonts w:ascii="Times New Roman" w:hAnsi="Times New Roman"/>
          <w:sz w:val="24"/>
          <w:szCs w:val="24"/>
          <w:lang w:val="cs-CZ"/>
        </w:rPr>
        <w:t>4</w:t>
      </w:r>
      <w:r w:rsidR="009977D5">
        <w:rPr>
          <w:rFonts w:ascii="Times New Roman" w:hAnsi="Times New Roman"/>
          <w:sz w:val="24"/>
          <w:szCs w:val="24"/>
          <w:lang w:val="cs-CZ"/>
        </w:rPr>
        <w:t xml:space="preserve"> tis. Kč</w:t>
      </w:r>
      <w:r w:rsidR="009977D5">
        <w:rPr>
          <w:rFonts w:ascii="Times New Roman" w:hAnsi="Times New Roman"/>
          <w:sz w:val="24"/>
          <w:szCs w:val="24"/>
          <w:lang w:val="cs-CZ"/>
        </w:rPr>
        <w:tab/>
        <w:t>část uznatelných nákladů na projekt Výstavba chodníků v obci – vlastní podíl</w:t>
      </w:r>
    </w:p>
    <w:p w14:paraId="76FF8543" w14:textId="77777777" w:rsidR="009977D5" w:rsidRDefault="0009703A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9 713</w:t>
      </w:r>
      <w:r w:rsidR="0012131F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977D5">
        <w:rPr>
          <w:rFonts w:ascii="Times New Roman" w:hAnsi="Times New Roman"/>
          <w:sz w:val="24"/>
          <w:szCs w:val="24"/>
          <w:lang w:val="cs-CZ"/>
        </w:rPr>
        <w:t>tis. Kč</w:t>
      </w:r>
      <w:r w:rsidR="009977D5">
        <w:rPr>
          <w:rFonts w:ascii="Times New Roman" w:hAnsi="Times New Roman"/>
          <w:sz w:val="24"/>
          <w:szCs w:val="24"/>
          <w:lang w:val="cs-CZ"/>
        </w:rPr>
        <w:tab/>
        <w:t xml:space="preserve">část uznatelných nákladů na projekt Výstavba chodníků </w:t>
      </w:r>
      <w:r w:rsidR="0012131F">
        <w:rPr>
          <w:rFonts w:ascii="Times New Roman" w:hAnsi="Times New Roman"/>
          <w:sz w:val="24"/>
          <w:szCs w:val="24"/>
          <w:lang w:val="cs-CZ"/>
        </w:rPr>
        <w:t>– hrazeno z dotace</w:t>
      </w:r>
    </w:p>
    <w:p w14:paraId="43A8619D" w14:textId="77777777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1 272 tis. Kč 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2DB58AB2" w14:textId="77777777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12131F">
        <w:rPr>
          <w:rFonts w:ascii="Times New Roman" w:hAnsi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2131F">
        <w:rPr>
          <w:rFonts w:ascii="Times New Roman" w:hAnsi="Times New Roman"/>
          <w:sz w:val="24"/>
          <w:szCs w:val="24"/>
          <w:lang w:val="cs-CZ"/>
        </w:rPr>
        <w:t>40</w:t>
      </w:r>
      <w:r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C039CE">
        <w:rPr>
          <w:rFonts w:ascii="Times New Roman" w:hAnsi="Times New Roman"/>
          <w:sz w:val="24"/>
          <w:szCs w:val="24"/>
          <w:lang w:val="cs-CZ"/>
        </w:rPr>
        <w:t>nákup pozemků u kaple</w:t>
      </w:r>
    </w:p>
    <w:p w14:paraId="28968D28" w14:textId="77777777" w:rsidR="009977D5" w:rsidRDefault="009977D5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</w:t>
      </w:r>
    </w:p>
    <w:p w14:paraId="32B1FDBD" w14:textId="77777777" w:rsidR="009977D5" w:rsidRPr="00B07A70" w:rsidRDefault="0009703A" w:rsidP="009977D5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16 585</w:t>
      </w:r>
      <w:r w:rsidR="009977D5">
        <w:rPr>
          <w:rFonts w:ascii="Times New Roman" w:hAnsi="Times New Roman"/>
          <w:sz w:val="24"/>
          <w:szCs w:val="24"/>
          <w:lang w:val="cs-CZ"/>
        </w:rPr>
        <w:t xml:space="preserve"> tis. Kč</w:t>
      </w:r>
    </w:p>
    <w:p w14:paraId="71601D10" w14:textId="77777777" w:rsidR="00F46C0F" w:rsidRDefault="00F46C0F" w:rsidP="00F46C0F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0F47F41D" w14:textId="77777777" w:rsidR="0009703A" w:rsidRPr="0019583D" w:rsidRDefault="00032617" w:rsidP="0009703A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 w:rsidR="0009703A"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 + splátka úvěru na projekt Výstavby chodníků v obci 1 700 tis. Kč</w:t>
      </w:r>
    </w:p>
    <w:p w14:paraId="566CB568" w14:textId="77777777"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14:paraId="23782B74" w14:textId="77777777" w:rsidR="002E31D4" w:rsidRDefault="002E31D4" w:rsidP="002E31D4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2022</w:t>
      </w:r>
    </w:p>
    <w:p w14:paraId="5427BE5B" w14:textId="77777777" w:rsidR="002E31D4" w:rsidRDefault="002E31D4" w:rsidP="002E31D4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13BE9243" w14:textId="77777777" w:rsidR="002E31D4" w:rsidRDefault="002E31D4" w:rsidP="002E31D4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10FDC8B8" w14:textId="77777777" w:rsidR="002E31D4" w:rsidRDefault="002E31D4" w:rsidP="002E31D4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7309ED0B" w14:textId="77777777" w:rsidR="002E31D4" w:rsidRPr="0054034C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 xml:space="preserve">. Z celkové předpokládané částky </w:t>
      </w:r>
      <w:r w:rsidR="00C53A50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DA2927">
        <w:rPr>
          <w:rFonts w:ascii="Times New Roman" w:hAnsi="Times New Roman"/>
          <w:sz w:val="24"/>
          <w:szCs w:val="24"/>
          <w:lang w:val="cs-CZ"/>
        </w:rPr>
        <w:t>20</w:t>
      </w:r>
      <w:r>
        <w:rPr>
          <w:rFonts w:ascii="Times New Roman" w:hAnsi="Times New Roman"/>
          <w:sz w:val="24"/>
          <w:szCs w:val="24"/>
          <w:lang w:val="cs-CZ"/>
        </w:rPr>
        <w:t xml:space="preserve">0.000,- představují sdílené daně cca </w:t>
      </w:r>
      <w:r w:rsidR="00DA2927">
        <w:rPr>
          <w:rFonts w:ascii="Times New Roman" w:hAnsi="Times New Roman"/>
          <w:sz w:val="24"/>
          <w:szCs w:val="24"/>
          <w:lang w:val="cs-CZ"/>
        </w:rPr>
        <w:t>7</w:t>
      </w:r>
      <w:r>
        <w:rPr>
          <w:rFonts w:ascii="Times New Roman" w:hAnsi="Times New Roman"/>
          <w:sz w:val="24"/>
          <w:szCs w:val="24"/>
          <w:lang w:val="cs-CZ"/>
        </w:rPr>
        <w:t> </w:t>
      </w:r>
      <w:r w:rsidR="00DA2927">
        <w:rPr>
          <w:rFonts w:ascii="Times New Roman" w:hAnsi="Times New Roman"/>
          <w:sz w:val="24"/>
          <w:szCs w:val="24"/>
          <w:lang w:val="cs-CZ"/>
        </w:rPr>
        <w:t>00</w:t>
      </w:r>
      <w:r>
        <w:rPr>
          <w:rFonts w:ascii="Times New Roman" w:hAnsi="Times New Roman"/>
          <w:sz w:val="24"/>
          <w:szCs w:val="24"/>
          <w:lang w:val="cs-CZ"/>
        </w:rPr>
        <w:t>0.000,-, zbylých 200.000,- jsou místní a správní poplatky vybírané obcí.</w:t>
      </w:r>
    </w:p>
    <w:p w14:paraId="5ED7B3A8" w14:textId="77777777"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4142D31" w14:textId="77777777"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 w:rsidR="006135F0">
        <w:rPr>
          <w:rFonts w:ascii="Times New Roman" w:hAnsi="Times New Roman"/>
          <w:sz w:val="24"/>
          <w:szCs w:val="24"/>
          <w:lang w:val="cs-CZ"/>
        </w:rPr>
        <w:t xml:space="preserve"> (2.600 tis. Kč)</w:t>
      </w:r>
      <w:r>
        <w:rPr>
          <w:rFonts w:ascii="Times New Roman" w:hAnsi="Times New Roman"/>
          <w:sz w:val="24"/>
          <w:szCs w:val="24"/>
          <w:lang w:val="cs-CZ"/>
        </w:rPr>
        <w:t xml:space="preserve">; </w:t>
      </w:r>
      <w:r w:rsidR="00DA2927">
        <w:rPr>
          <w:rFonts w:ascii="Times New Roman" w:hAnsi="Times New Roman"/>
          <w:sz w:val="24"/>
          <w:szCs w:val="24"/>
          <w:lang w:val="cs-CZ"/>
        </w:rPr>
        <w:t xml:space="preserve">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65167FA0" w14:textId="77777777" w:rsidR="002E31D4" w:rsidRPr="00CF249C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2B2AFA43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2ACFADB7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14:paraId="7C4802FE" w14:textId="77777777" w:rsidR="002E31D4" w:rsidRDefault="00C53A50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="002E31D4"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="002E31D4"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71A7CF58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4DCA5396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10</w:t>
      </w:r>
      <w:r w:rsidR="00C638E5">
        <w:rPr>
          <w:rFonts w:ascii="Times New Roman" w:hAnsi="Times New Roman"/>
          <w:sz w:val="24"/>
          <w:szCs w:val="24"/>
          <w:lang w:val="cs-CZ"/>
        </w:rPr>
        <w:t>5</w:t>
      </w:r>
      <w:r>
        <w:rPr>
          <w:rFonts w:ascii="Times New Roman" w:hAnsi="Times New Roman"/>
          <w:sz w:val="24"/>
          <w:szCs w:val="24"/>
          <w:lang w:val="cs-CZ"/>
        </w:rPr>
        <w:t xml:space="preserve">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65F57BA1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1594BD09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0624CB2E" w14:textId="77777777" w:rsidR="002E31D4" w:rsidRPr="00032617" w:rsidRDefault="00DA2927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4</w:t>
      </w:r>
      <w:r w:rsidR="00C638E5">
        <w:rPr>
          <w:rFonts w:ascii="Times New Roman" w:hAnsi="Times New Roman"/>
          <w:sz w:val="24"/>
          <w:szCs w:val="24"/>
          <w:u w:val="single"/>
          <w:lang w:val="cs-CZ"/>
        </w:rPr>
        <w:t>55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4C934D12" w14:textId="77777777"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4A008F91" w14:textId="77777777" w:rsidR="002E31D4" w:rsidRPr="0019583D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12909A53" w14:textId="77777777"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07D242A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 + 150.000,- oprava MK a mostů + každoroční příděl 50.000,- do fondu oprav vodovodu obce Valašská Senice</w:t>
      </w:r>
    </w:p>
    <w:p w14:paraId="6BE13A12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14:paraId="3A7DA413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010C3729" w14:textId="77777777" w:rsidR="00DA2927" w:rsidRDefault="00DA2927" w:rsidP="002E31D4">
      <w:pPr>
        <w:rPr>
          <w:rFonts w:ascii="Times New Roman" w:hAnsi="Times New Roman"/>
          <w:sz w:val="24"/>
          <w:szCs w:val="24"/>
          <w:lang w:val="cs-CZ"/>
        </w:rPr>
      </w:pPr>
    </w:p>
    <w:p w14:paraId="4CACD398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1 272.000,-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1D3E54CD" w14:textId="77777777" w:rsidR="002E31D4" w:rsidRDefault="002E31D4" w:rsidP="002E31D4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</w:t>
      </w:r>
    </w:p>
    <w:p w14:paraId="7B47EE99" w14:textId="77777777" w:rsidR="002E31D4" w:rsidRPr="00032617" w:rsidRDefault="00DA2927" w:rsidP="002E31D4">
      <w:pPr>
        <w:ind w:left="1440" w:hanging="144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> </w:t>
      </w:r>
      <w:r w:rsidR="002054F7">
        <w:rPr>
          <w:rFonts w:ascii="Times New Roman" w:hAnsi="Times New Roman"/>
          <w:sz w:val="24"/>
          <w:szCs w:val="24"/>
          <w:u w:val="single"/>
          <w:lang w:val="cs-CZ"/>
        </w:rPr>
        <w:t>2</w:t>
      </w:r>
      <w:r w:rsidR="002E31D4" w:rsidRPr="00032617">
        <w:rPr>
          <w:rFonts w:ascii="Times New Roman" w:hAnsi="Times New Roman"/>
          <w:sz w:val="24"/>
          <w:szCs w:val="24"/>
          <w:u w:val="single"/>
          <w:lang w:val="cs-CZ"/>
        </w:rPr>
        <w:t>72 tis. Kč</w:t>
      </w:r>
    </w:p>
    <w:p w14:paraId="11995148" w14:textId="77777777" w:rsidR="002E31D4" w:rsidRDefault="002E31D4" w:rsidP="002E31D4">
      <w:pPr>
        <w:rPr>
          <w:rFonts w:ascii="Times New Roman" w:hAnsi="Times New Roman"/>
          <w:sz w:val="24"/>
          <w:szCs w:val="24"/>
          <w:lang w:val="cs-CZ"/>
        </w:rPr>
      </w:pPr>
    </w:p>
    <w:p w14:paraId="41CFE7A3" w14:textId="77777777" w:rsidR="002E31D4" w:rsidRDefault="002E31D4" w:rsidP="002E31D4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FF61FB2" w14:textId="77777777" w:rsidR="00DA2927" w:rsidRPr="0019583D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 + splátka úvěru na projekt Výstavby chodníků v obci 1 700 tis. Kč</w:t>
      </w:r>
    </w:p>
    <w:p w14:paraId="002AD472" w14:textId="77777777" w:rsidR="002E31D4" w:rsidRDefault="002E31D4">
      <w:pPr>
        <w:rPr>
          <w:rFonts w:ascii="Times New Roman" w:hAnsi="Times New Roman"/>
          <w:sz w:val="24"/>
          <w:szCs w:val="24"/>
          <w:lang w:val="cs-CZ"/>
        </w:rPr>
      </w:pPr>
    </w:p>
    <w:p w14:paraId="0624D8A8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4E986432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4748BF18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4CD7E91D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1216DEDF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1270C29E" w14:textId="77777777" w:rsidR="00DA2927" w:rsidRDefault="00DA2927">
      <w:pPr>
        <w:rPr>
          <w:rFonts w:ascii="Times New Roman" w:hAnsi="Times New Roman"/>
          <w:sz w:val="24"/>
          <w:szCs w:val="24"/>
          <w:lang w:val="cs-CZ"/>
        </w:rPr>
      </w:pPr>
    </w:p>
    <w:p w14:paraId="0AE6E452" w14:textId="77777777" w:rsidR="00DA2927" w:rsidRDefault="00DA2927" w:rsidP="00DA2927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ROK 2023</w:t>
      </w:r>
    </w:p>
    <w:p w14:paraId="56D1C4C0" w14:textId="77777777" w:rsidR="00DA2927" w:rsidRDefault="00DA2927" w:rsidP="00DA2927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</w:p>
    <w:p w14:paraId="4875E4F9" w14:textId="77777777" w:rsidR="00DA2927" w:rsidRDefault="00DA2927" w:rsidP="00DA2927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  <w:r w:rsidRPr="0019583D"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PŘÍJMY</w:t>
      </w:r>
    </w:p>
    <w:p w14:paraId="6DDDFB85" w14:textId="77777777" w:rsidR="00DA2927" w:rsidRDefault="00DA2927" w:rsidP="00DA2927">
      <w:pPr>
        <w:rPr>
          <w:rFonts w:ascii="Times New Roman" w:hAnsi="Times New Roman"/>
          <w:b/>
          <w:bCs/>
          <w:sz w:val="24"/>
          <w:szCs w:val="24"/>
          <w:u w:val="single"/>
          <w:lang w:val="cs-CZ"/>
        </w:rPr>
      </w:pPr>
    </w:p>
    <w:p w14:paraId="78072010" w14:textId="77777777" w:rsidR="00DA2927" w:rsidRPr="0054034C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Daňové příjmy: </w:t>
      </w:r>
      <w:r w:rsidRPr="0054034C">
        <w:rPr>
          <w:rFonts w:ascii="Times New Roman" w:hAnsi="Times New Roman"/>
          <w:sz w:val="24"/>
          <w:szCs w:val="24"/>
          <w:lang w:val="cs-CZ"/>
        </w:rPr>
        <w:t xml:space="preserve">předpokládané navýšení o cca 50 tis. Kč </w:t>
      </w:r>
      <w:r>
        <w:rPr>
          <w:rFonts w:ascii="Times New Roman" w:hAnsi="Times New Roman"/>
          <w:sz w:val="24"/>
          <w:szCs w:val="24"/>
          <w:lang w:val="cs-CZ"/>
        </w:rPr>
        <w:t xml:space="preserve">oproti předešlém roku </w:t>
      </w:r>
      <w:r w:rsidRPr="0054034C">
        <w:rPr>
          <w:rFonts w:ascii="Times New Roman" w:hAnsi="Times New Roman"/>
          <w:sz w:val="24"/>
          <w:szCs w:val="24"/>
          <w:lang w:val="cs-CZ"/>
        </w:rPr>
        <w:t>v oblasti sdílených daní</w:t>
      </w:r>
      <w:r>
        <w:rPr>
          <w:rFonts w:ascii="Times New Roman" w:hAnsi="Times New Roman"/>
          <w:sz w:val="24"/>
          <w:szCs w:val="24"/>
          <w:lang w:val="cs-CZ"/>
        </w:rPr>
        <w:t>. Z celkové předpokládané částky 7 250.000,- představují sdílené daně cca 7 050.000,-, zbylých 200.000,- jsou místní a správní poplatky vybírané obcí.</w:t>
      </w:r>
    </w:p>
    <w:p w14:paraId="446604AB" w14:textId="77777777" w:rsidR="00DA2927" w:rsidRPr="00CF249C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18CDDB88" w14:textId="77777777" w:rsidR="00DA2927" w:rsidRPr="00CF249C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Nedaňové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příjmy z prodeje dříví</w:t>
      </w:r>
      <w:r>
        <w:rPr>
          <w:rFonts w:ascii="Times New Roman" w:hAnsi="Times New Roman"/>
          <w:sz w:val="24"/>
          <w:szCs w:val="24"/>
          <w:lang w:val="cs-CZ"/>
        </w:rPr>
        <w:t xml:space="preserve"> (2.600 tis. Kč); zbývajících 200 tis. Kč představuje </w:t>
      </w:r>
      <w:r w:rsidRPr="00CF249C">
        <w:rPr>
          <w:rFonts w:ascii="Times New Roman" w:hAnsi="Times New Roman"/>
          <w:sz w:val="24"/>
          <w:szCs w:val="24"/>
          <w:lang w:val="cs-CZ"/>
        </w:rPr>
        <w:t>nájemné</w:t>
      </w:r>
      <w:r>
        <w:rPr>
          <w:rFonts w:ascii="Times New Roman" w:hAnsi="Times New Roman"/>
          <w:sz w:val="24"/>
          <w:szCs w:val="24"/>
          <w:lang w:val="cs-CZ"/>
        </w:rPr>
        <w:t>; prodej pitné vody, přijaté nekapitálové příspěvky (EKO-KOM), příjmy za poskytované služby apod.</w:t>
      </w:r>
    </w:p>
    <w:p w14:paraId="2C6BA7DB" w14:textId="77777777" w:rsidR="00DA2927" w:rsidRPr="00CF249C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39133FEB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příjmy: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nepředpokládá se prodej</w:t>
      </w:r>
      <w:r>
        <w:rPr>
          <w:rFonts w:ascii="Times New Roman" w:hAnsi="Times New Roman"/>
          <w:sz w:val="24"/>
          <w:szCs w:val="24"/>
          <w:lang w:val="cs-CZ"/>
        </w:rPr>
        <w:t xml:space="preserve"> dlouhodobého 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majetku, pouze </w:t>
      </w:r>
      <w:r>
        <w:rPr>
          <w:rFonts w:ascii="Times New Roman" w:hAnsi="Times New Roman"/>
          <w:sz w:val="24"/>
          <w:szCs w:val="24"/>
          <w:lang w:val="cs-CZ"/>
        </w:rPr>
        <w:t xml:space="preserve">případný nevýznamný </w:t>
      </w:r>
      <w:r w:rsidRPr="00CF249C">
        <w:rPr>
          <w:rFonts w:ascii="Times New Roman" w:hAnsi="Times New Roman"/>
          <w:sz w:val="24"/>
          <w:szCs w:val="24"/>
          <w:lang w:val="cs-CZ"/>
        </w:rPr>
        <w:t>prodej pozemků</w:t>
      </w:r>
    </w:p>
    <w:p w14:paraId="3287FF87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</w:p>
    <w:p w14:paraId="266299C3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Přijaté d</w:t>
      </w: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otace: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2FB19EC4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300 tis. Kč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předpokládaná dotace na </w:t>
      </w:r>
      <w:r>
        <w:rPr>
          <w:rFonts w:ascii="Times New Roman" w:hAnsi="Times New Roman"/>
          <w:sz w:val="24"/>
          <w:szCs w:val="24"/>
          <w:lang w:val="cs-CZ"/>
        </w:rPr>
        <w:t>pracovníky VPP</w:t>
      </w:r>
    </w:p>
    <w:p w14:paraId="4C247F46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105 tis. Kč</w:t>
      </w:r>
      <w:r>
        <w:rPr>
          <w:rFonts w:ascii="Times New Roman" w:hAnsi="Times New Roman"/>
          <w:sz w:val="24"/>
          <w:szCs w:val="24"/>
          <w:lang w:val="cs-CZ"/>
        </w:rPr>
        <w:tab/>
        <w:t>dotace v rámci SDV se SR</w:t>
      </w:r>
    </w:p>
    <w:p w14:paraId="2F337181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 50 tis. Kč</w:t>
      </w:r>
      <w:r>
        <w:rPr>
          <w:rFonts w:ascii="Times New Roman" w:hAnsi="Times New Roman"/>
          <w:sz w:val="24"/>
          <w:szCs w:val="24"/>
          <w:lang w:val="cs-CZ"/>
        </w:rPr>
        <w:tab/>
        <w:t>každoroční příděl do fondu oprav vodovodu obce Valašská Senice</w:t>
      </w:r>
    </w:p>
    <w:p w14:paraId="639629DE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</w:t>
      </w:r>
    </w:p>
    <w:p w14:paraId="12D118D8" w14:textId="77777777" w:rsidR="00DA2927" w:rsidRPr="00032617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455</w:t>
      </w: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 xml:space="preserve"> tis. Kč</w:t>
      </w:r>
    </w:p>
    <w:p w14:paraId="7AB2DF39" w14:textId="77777777" w:rsidR="00DA2927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3B2A75DC" w14:textId="77777777" w:rsidR="00DA2927" w:rsidRPr="0019583D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VÝDAJE</w:t>
      </w:r>
    </w:p>
    <w:p w14:paraId="66F83EFA" w14:textId="77777777" w:rsidR="00DA2927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5C94F6A7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Nekapitálové výdaje: </w:t>
      </w:r>
      <w:r>
        <w:rPr>
          <w:rFonts w:ascii="Times New Roman" w:hAnsi="Times New Roman"/>
          <w:sz w:val="24"/>
          <w:szCs w:val="24"/>
          <w:lang w:val="cs-CZ"/>
        </w:rPr>
        <w:t>běžné provozní výdaje – např. mzdové prostředky a související odvody, pojistné, PHM, výdaje na opravy a udržování, nákup různého materiálu, elektrická energie, nákup pitné vody, telekomunikační služby apod. + 150.000,- oprava MK a mostů + každoroční příděl 50.000,- do fondu oprav vodovodu obce Valašská Senice</w:t>
      </w:r>
    </w:p>
    <w:p w14:paraId="59C74BD8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</w:p>
    <w:p w14:paraId="4DB57BE1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 w:rsidRPr="00CF249C">
        <w:rPr>
          <w:rFonts w:ascii="Times New Roman" w:hAnsi="Times New Roman"/>
          <w:sz w:val="24"/>
          <w:szCs w:val="24"/>
          <w:u w:val="single"/>
          <w:lang w:val="cs-CZ"/>
        </w:rPr>
        <w:t>Kapitálové výdaje:</w:t>
      </w:r>
      <w:r w:rsidRPr="00CF249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F249C">
        <w:rPr>
          <w:rFonts w:ascii="Times New Roman" w:hAnsi="Times New Roman"/>
          <w:sz w:val="24"/>
          <w:szCs w:val="24"/>
          <w:lang w:val="cs-CZ"/>
        </w:rPr>
        <w:tab/>
      </w:r>
    </w:p>
    <w:p w14:paraId="465E3B7B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</w:p>
    <w:p w14:paraId="281CC83C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1 272.000,-</w:t>
      </w:r>
      <w:r>
        <w:rPr>
          <w:rFonts w:ascii="Times New Roman" w:hAnsi="Times New Roman"/>
          <w:sz w:val="24"/>
          <w:szCs w:val="24"/>
          <w:lang w:val="cs-CZ"/>
        </w:rPr>
        <w:tab/>
        <w:t>ČŘB</w:t>
      </w:r>
    </w:p>
    <w:p w14:paraId="733A6482" w14:textId="77777777" w:rsidR="00DA2927" w:rsidRDefault="00DA2927" w:rsidP="00DA2927">
      <w:pPr>
        <w:ind w:left="1440" w:hanging="144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-------------------</w:t>
      </w:r>
    </w:p>
    <w:p w14:paraId="222ED0B4" w14:textId="77777777" w:rsidR="00DA2927" w:rsidRPr="00032617" w:rsidRDefault="00DA2927" w:rsidP="00DA2927">
      <w:pPr>
        <w:ind w:left="1440" w:hanging="1440"/>
        <w:rPr>
          <w:rFonts w:ascii="Times New Roman" w:hAnsi="Times New Roman"/>
          <w:sz w:val="24"/>
          <w:szCs w:val="24"/>
          <w:u w:val="single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>1</w:t>
      </w: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 </w:t>
      </w:r>
      <w:r>
        <w:rPr>
          <w:rFonts w:ascii="Times New Roman" w:hAnsi="Times New Roman"/>
          <w:sz w:val="24"/>
          <w:szCs w:val="24"/>
          <w:u w:val="single"/>
          <w:lang w:val="cs-CZ"/>
        </w:rPr>
        <w:t>2</w:t>
      </w:r>
      <w:r w:rsidRPr="00032617">
        <w:rPr>
          <w:rFonts w:ascii="Times New Roman" w:hAnsi="Times New Roman"/>
          <w:sz w:val="24"/>
          <w:szCs w:val="24"/>
          <w:u w:val="single"/>
          <w:lang w:val="cs-CZ"/>
        </w:rPr>
        <w:t>72 tis. Kč</w:t>
      </w:r>
    </w:p>
    <w:p w14:paraId="79095E6E" w14:textId="77777777" w:rsidR="00DA2927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</w:p>
    <w:p w14:paraId="7778A861" w14:textId="77777777" w:rsidR="00DA2927" w:rsidRDefault="00DA2927" w:rsidP="00DA2927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p w14:paraId="6AE08C58" w14:textId="77777777" w:rsidR="00DA2927" w:rsidRPr="0019583D" w:rsidRDefault="00DA2927" w:rsidP="00DA2927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u w:val="single"/>
          <w:lang w:val="cs-CZ"/>
        </w:rPr>
        <w:t xml:space="preserve">Splátky jistin: </w:t>
      </w:r>
      <w:r>
        <w:rPr>
          <w:rFonts w:ascii="Times New Roman" w:hAnsi="Times New Roman"/>
          <w:sz w:val="24"/>
          <w:szCs w:val="24"/>
          <w:lang w:val="cs-CZ"/>
        </w:rPr>
        <w:t>splátky dlouhodobého úvěru dle smlouvy s ČS, a.s. z roku 2014   300 tis. Kč + splátka úvěru na projekt Výstavby chodníků v obci 1 200 tis. Kč</w:t>
      </w:r>
    </w:p>
    <w:p w14:paraId="4374F698" w14:textId="77777777" w:rsidR="00DA2927" w:rsidRPr="00032617" w:rsidRDefault="00DA2927">
      <w:pPr>
        <w:rPr>
          <w:rFonts w:ascii="Times New Roman" w:hAnsi="Times New Roman"/>
          <w:sz w:val="24"/>
          <w:szCs w:val="24"/>
          <w:lang w:val="cs-CZ"/>
        </w:rPr>
      </w:pPr>
    </w:p>
    <w:sectPr w:rsidR="00DA2927" w:rsidRPr="00032617" w:rsidSect="00AB5877">
      <w:headerReference w:type="default" r:id="rId8"/>
      <w:pgSz w:w="12240" w:h="15840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2690" w14:textId="77777777" w:rsidR="00187F2C" w:rsidRDefault="00187F2C">
      <w:r>
        <w:separator/>
      </w:r>
    </w:p>
  </w:endnote>
  <w:endnote w:type="continuationSeparator" w:id="0">
    <w:p w14:paraId="5AD25089" w14:textId="77777777" w:rsidR="00187F2C" w:rsidRDefault="001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105A" w14:textId="77777777" w:rsidR="00187F2C" w:rsidRDefault="00187F2C">
      <w:r>
        <w:separator/>
      </w:r>
    </w:p>
  </w:footnote>
  <w:footnote w:type="continuationSeparator" w:id="0">
    <w:p w14:paraId="0F2A32B7" w14:textId="77777777" w:rsidR="00187F2C" w:rsidRDefault="0018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C359" w14:textId="77777777" w:rsidR="00AB5877" w:rsidRDefault="00187F2C">
    <w:pPr>
      <w:pStyle w:val="Nadpis7"/>
      <w:pBdr>
        <w:bottom w:val="single" w:sz="12" w:space="1" w:color="000000"/>
      </w:pBdr>
      <w:rPr>
        <w:rFonts w:ascii="Myriad Web" w:hAnsi="Myriad Web" w:cs="Myriad Web"/>
        <w:b w:val="0"/>
        <w:i/>
        <w:color w:val="086659"/>
        <w:sz w:val="48"/>
      </w:rPr>
    </w:pPr>
    <w:r>
      <w:object w:dxaOrig="1440" w:dyaOrig="1440" w14:anchorId="269D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.05pt;width:59.9pt;height:64.6pt;z-index:251657728;mso-wrap-distance-left:9.05pt;mso-wrap-distance-right:9.05pt" filled="t">
          <v:fill opacity="0" color2="black"/>
          <v:imagedata r:id="rId1" o:title=""/>
        </v:shape>
        <o:OLEObject Type="Embed" ProgID="PBrush" ShapeID="_x0000_s2049" DrawAspect="Content" ObjectID="_1664002276" r:id="rId2"/>
      </w:object>
    </w:r>
    <w:r w:rsidR="007B4377">
      <w:t xml:space="preserve">              </w:t>
    </w:r>
  </w:p>
  <w:p w14:paraId="708A116F" w14:textId="77777777" w:rsidR="00C51C6D" w:rsidRPr="00C51C6D" w:rsidRDefault="007B4377">
    <w:pPr>
      <w:pStyle w:val="Nadpis7"/>
      <w:pBdr>
        <w:bottom w:val="single" w:sz="12" w:space="1" w:color="000000"/>
      </w:pBdr>
      <w:jc w:val="center"/>
      <w:rPr>
        <w:i/>
        <w:sz w:val="28"/>
        <w:szCs w:val="28"/>
      </w:rPr>
    </w:pPr>
    <w:r>
      <w:rPr>
        <w:rFonts w:ascii="Myriad Web" w:hAnsi="Myriad Web" w:cs="Myriad Web"/>
        <w:b w:val="0"/>
        <w:i/>
        <w:color w:val="086659"/>
        <w:sz w:val="48"/>
      </w:rPr>
      <w:t xml:space="preserve">      </w:t>
    </w:r>
    <w:r w:rsidR="00C51C6D">
      <w:rPr>
        <w:rFonts w:ascii="Myriad Web" w:hAnsi="Myriad Web" w:cs="Myriad Web"/>
        <w:b w:val="0"/>
        <w:i/>
        <w:color w:val="086659"/>
        <w:sz w:val="28"/>
        <w:szCs w:val="28"/>
      </w:rPr>
      <w:t>Komentář ke S</w:t>
    </w:r>
    <w:r w:rsidR="002D3271"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třednědobému výhledu rozpočtu </w:t>
    </w:r>
  </w:p>
  <w:p w14:paraId="7BCBC2EF" w14:textId="77777777" w:rsidR="00AB5877" w:rsidRDefault="002D3271" w:rsidP="00C51C6D">
    <w:pPr>
      <w:pStyle w:val="Nadpis7"/>
      <w:pBdr>
        <w:bottom w:val="single" w:sz="12" w:space="1" w:color="000000"/>
      </w:pBdr>
      <w:jc w:val="center"/>
      <w:rPr>
        <w:rFonts w:ascii="Myriad Web" w:hAnsi="Myriad Web" w:cs="Myriad Web"/>
        <w:b w:val="0"/>
        <w:i/>
        <w:color w:val="086659"/>
        <w:sz w:val="28"/>
        <w:szCs w:val="28"/>
      </w:rPr>
    </w:pPr>
    <w:r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obce Valašská Senice na roky 2020 </w:t>
    </w:r>
    <w:r w:rsidR="00C51C6D">
      <w:rPr>
        <w:rFonts w:ascii="Myriad Web" w:hAnsi="Myriad Web" w:cs="Myriad Web"/>
        <w:b w:val="0"/>
        <w:i/>
        <w:color w:val="086659"/>
        <w:sz w:val="28"/>
        <w:szCs w:val="28"/>
      </w:rPr>
      <w:t>–</w:t>
    </w:r>
    <w:r w:rsidRPr="002D3271">
      <w:rPr>
        <w:rFonts w:ascii="Myriad Web" w:hAnsi="Myriad Web" w:cs="Myriad Web"/>
        <w:b w:val="0"/>
        <w:i/>
        <w:color w:val="086659"/>
        <w:sz w:val="28"/>
        <w:szCs w:val="28"/>
      </w:rPr>
      <w:t xml:space="preserve"> 2023</w:t>
    </w:r>
  </w:p>
  <w:p w14:paraId="53025584" w14:textId="77777777" w:rsidR="00C51C6D" w:rsidRPr="00C51C6D" w:rsidRDefault="00C51C6D" w:rsidP="00C51C6D">
    <w:pPr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9C"/>
    <w:rsid w:val="00032617"/>
    <w:rsid w:val="000371A9"/>
    <w:rsid w:val="0006717E"/>
    <w:rsid w:val="0009703A"/>
    <w:rsid w:val="000A6C81"/>
    <w:rsid w:val="001050DE"/>
    <w:rsid w:val="001127D5"/>
    <w:rsid w:val="0012131F"/>
    <w:rsid w:val="0013343B"/>
    <w:rsid w:val="00187F2C"/>
    <w:rsid w:val="0019583D"/>
    <w:rsid w:val="001C5BF4"/>
    <w:rsid w:val="00200F8A"/>
    <w:rsid w:val="002054F7"/>
    <w:rsid w:val="002352F8"/>
    <w:rsid w:val="002715EE"/>
    <w:rsid w:val="00273681"/>
    <w:rsid w:val="0027723F"/>
    <w:rsid w:val="002D3271"/>
    <w:rsid w:val="002E31D4"/>
    <w:rsid w:val="0030223E"/>
    <w:rsid w:val="00310764"/>
    <w:rsid w:val="0031153B"/>
    <w:rsid w:val="00340F2A"/>
    <w:rsid w:val="0039402D"/>
    <w:rsid w:val="004E1CF9"/>
    <w:rsid w:val="00502F65"/>
    <w:rsid w:val="00537497"/>
    <w:rsid w:val="0054034C"/>
    <w:rsid w:val="00570E49"/>
    <w:rsid w:val="005C6031"/>
    <w:rsid w:val="005F6BB3"/>
    <w:rsid w:val="006135F0"/>
    <w:rsid w:val="00645E62"/>
    <w:rsid w:val="006541F9"/>
    <w:rsid w:val="00664862"/>
    <w:rsid w:val="006812B5"/>
    <w:rsid w:val="006F0CC2"/>
    <w:rsid w:val="0072483D"/>
    <w:rsid w:val="007659A2"/>
    <w:rsid w:val="007755BB"/>
    <w:rsid w:val="007B4377"/>
    <w:rsid w:val="007C0E03"/>
    <w:rsid w:val="00810C94"/>
    <w:rsid w:val="00827B47"/>
    <w:rsid w:val="00840DC3"/>
    <w:rsid w:val="0085760C"/>
    <w:rsid w:val="008C2E7D"/>
    <w:rsid w:val="00921816"/>
    <w:rsid w:val="009977D5"/>
    <w:rsid w:val="009E223D"/>
    <w:rsid w:val="00A33244"/>
    <w:rsid w:val="00A56354"/>
    <w:rsid w:val="00A64FCD"/>
    <w:rsid w:val="00A74BFA"/>
    <w:rsid w:val="00AA6DEB"/>
    <w:rsid w:val="00AB101B"/>
    <w:rsid w:val="00AB5877"/>
    <w:rsid w:val="00B07A70"/>
    <w:rsid w:val="00B1029A"/>
    <w:rsid w:val="00BA47EF"/>
    <w:rsid w:val="00BC03AD"/>
    <w:rsid w:val="00BF3ABE"/>
    <w:rsid w:val="00C039CE"/>
    <w:rsid w:val="00C13CD3"/>
    <w:rsid w:val="00C260CF"/>
    <w:rsid w:val="00C46777"/>
    <w:rsid w:val="00C51C6D"/>
    <w:rsid w:val="00C53A50"/>
    <w:rsid w:val="00C638E5"/>
    <w:rsid w:val="00C70062"/>
    <w:rsid w:val="00C84FAA"/>
    <w:rsid w:val="00CF249C"/>
    <w:rsid w:val="00D45E46"/>
    <w:rsid w:val="00D95034"/>
    <w:rsid w:val="00DA2927"/>
    <w:rsid w:val="00DD3CCC"/>
    <w:rsid w:val="00DE1149"/>
    <w:rsid w:val="00E1320E"/>
    <w:rsid w:val="00E30FD3"/>
    <w:rsid w:val="00E367AD"/>
    <w:rsid w:val="00EA195F"/>
    <w:rsid w:val="00EC32AD"/>
    <w:rsid w:val="00ED7AA6"/>
    <w:rsid w:val="00F46C0F"/>
    <w:rsid w:val="00F72237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FC20B9"/>
  <w15:docId w15:val="{F6606181-685F-4A89-B4AE-045C467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877"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Nadpis1">
    <w:name w:val="heading 1"/>
    <w:basedOn w:val="Normln"/>
    <w:next w:val="Normln"/>
    <w:qFormat/>
    <w:rsid w:val="00AB5877"/>
    <w:pPr>
      <w:keepNext/>
      <w:numPr>
        <w:numId w:val="1"/>
      </w:numPr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rsid w:val="00AB5877"/>
    <w:pPr>
      <w:keepNext/>
      <w:numPr>
        <w:ilvl w:val="1"/>
        <w:numId w:val="1"/>
      </w:numPr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rsid w:val="00AB5877"/>
    <w:pPr>
      <w:keepNext/>
      <w:numPr>
        <w:ilvl w:val="2"/>
        <w:numId w:val="1"/>
      </w:numPr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rsid w:val="00AB5877"/>
    <w:pPr>
      <w:keepNext/>
      <w:numPr>
        <w:ilvl w:val="3"/>
        <w:numId w:val="1"/>
      </w:numPr>
      <w:outlineLvl w:val="3"/>
    </w:pPr>
    <w:rPr>
      <w:rFonts w:ascii="Arial" w:hAnsi="Arial" w:cs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rsid w:val="00AB5877"/>
    <w:pPr>
      <w:keepNext/>
      <w:numPr>
        <w:ilvl w:val="4"/>
        <w:numId w:val="1"/>
      </w:numPr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rsid w:val="00AB5877"/>
    <w:pPr>
      <w:keepNext/>
      <w:numPr>
        <w:ilvl w:val="5"/>
        <w:numId w:val="1"/>
      </w:numPr>
      <w:outlineLvl w:val="5"/>
    </w:pPr>
    <w:rPr>
      <w:rFonts w:ascii="Lucida Sans Unicode" w:hAnsi="Lucida Sans Unicode" w:cs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rsid w:val="00AB5877"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rsid w:val="00AB5877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rsid w:val="00AB5877"/>
    <w:pPr>
      <w:keepNext/>
      <w:numPr>
        <w:ilvl w:val="8"/>
        <w:numId w:val="1"/>
      </w:numPr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B5877"/>
    <w:rPr>
      <w:rFonts w:ascii="Symbol" w:hAnsi="Symbol" w:cs="Symbol"/>
    </w:rPr>
  </w:style>
  <w:style w:type="character" w:customStyle="1" w:styleId="WW8Num4z0">
    <w:name w:val="WW8Num4z0"/>
    <w:rsid w:val="00AB587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B5877"/>
    <w:rPr>
      <w:rFonts w:ascii="Courier New" w:hAnsi="Courier New" w:cs="Courier New"/>
    </w:rPr>
  </w:style>
  <w:style w:type="character" w:customStyle="1" w:styleId="WW8Num4z2">
    <w:name w:val="WW8Num4z2"/>
    <w:rsid w:val="00AB5877"/>
    <w:rPr>
      <w:rFonts w:ascii="Wingdings" w:hAnsi="Wingdings" w:cs="Wingdings"/>
    </w:rPr>
  </w:style>
  <w:style w:type="character" w:customStyle="1" w:styleId="WW8Num4z3">
    <w:name w:val="WW8Num4z3"/>
    <w:rsid w:val="00AB5877"/>
    <w:rPr>
      <w:rFonts w:ascii="Symbol" w:hAnsi="Symbol" w:cs="Symbol"/>
    </w:rPr>
  </w:style>
  <w:style w:type="character" w:customStyle="1" w:styleId="WW8Num7z0">
    <w:name w:val="WW8Num7z0"/>
    <w:rsid w:val="00AB5877"/>
    <w:rPr>
      <w:rFonts w:ascii="Symbol" w:hAnsi="Symbol" w:cs="Symbol"/>
    </w:rPr>
  </w:style>
  <w:style w:type="character" w:customStyle="1" w:styleId="WW8Num7z1">
    <w:name w:val="WW8Num7z1"/>
    <w:rsid w:val="00AB5877"/>
    <w:rPr>
      <w:rFonts w:ascii="Courier New" w:hAnsi="Courier New" w:cs="Courier New"/>
    </w:rPr>
  </w:style>
  <w:style w:type="character" w:customStyle="1" w:styleId="WW8Num8z0">
    <w:name w:val="WW8Num8z0"/>
    <w:rsid w:val="00AB587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B5877"/>
    <w:rPr>
      <w:rFonts w:ascii="Courier New" w:hAnsi="Courier New" w:cs="Courier New"/>
    </w:rPr>
  </w:style>
  <w:style w:type="character" w:customStyle="1" w:styleId="WW8Num8z2">
    <w:name w:val="WW8Num8z2"/>
    <w:rsid w:val="00AB5877"/>
    <w:rPr>
      <w:rFonts w:ascii="Wingdings" w:hAnsi="Wingdings" w:cs="Wingdings"/>
    </w:rPr>
  </w:style>
  <w:style w:type="character" w:customStyle="1" w:styleId="WW8Num8z3">
    <w:name w:val="WW8Num8z3"/>
    <w:rsid w:val="00AB5877"/>
    <w:rPr>
      <w:rFonts w:ascii="Symbol" w:hAnsi="Symbol" w:cs="Symbol"/>
    </w:rPr>
  </w:style>
  <w:style w:type="character" w:customStyle="1" w:styleId="WW8Num10z0">
    <w:name w:val="WW8Num10z0"/>
    <w:rsid w:val="00AB587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B5877"/>
    <w:rPr>
      <w:rFonts w:ascii="Courier New" w:hAnsi="Courier New" w:cs="Courier New"/>
    </w:rPr>
  </w:style>
  <w:style w:type="character" w:customStyle="1" w:styleId="WW8Num10z2">
    <w:name w:val="WW8Num10z2"/>
    <w:rsid w:val="00AB5877"/>
    <w:rPr>
      <w:rFonts w:ascii="Wingdings" w:hAnsi="Wingdings" w:cs="Wingdings"/>
    </w:rPr>
  </w:style>
  <w:style w:type="character" w:customStyle="1" w:styleId="WW8Num10z3">
    <w:name w:val="WW8Num10z3"/>
    <w:rsid w:val="00AB5877"/>
    <w:rPr>
      <w:rFonts w:ascii="Symbol" w:hAnsi="Symbol" w:cs="Symbol"/>
    </w:rPr>
  </w:style>
  <w:style w:type="character" w:customStyle="1" w:styleId="WW8Num12z0">
    <w:name w:val="WW8Num12z0"/>
    <w:rsid w:val="00AB587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B5877"/>
    <w:rPr>
      <w:rFonts w:ascii="Courier New" w:hAnsi="Courier New" w:cs="Courier New"/>
    </w:rPr>
  </w:style>
  <w:style w:type="character" w:customStyle="1" w:styleId="WW8Num12z2">
    <w:name w:val="WW8Num12z2"/>
    <w:rsid w:val="00AB5877"/>
    <w:rPr>
      <w:rFonts w:ascii="Wingdings" w:hAnsi="Wingdings" w:cs="Wingdings"/>
    </w:rPr>
  </w:style>
  <w:style w:type="character" w:customStyle="1" w:styleId="WW8Num12z3">
    <w:name w:val="WW8Num12z3"/>
    <w:rsid w:val="00AB5877"/>
    <w:rPr>
      <w:rFonts w:ascii="Symbol" w:hAnsi="Symbol" w:cs="Symbol"/>
    </w:rPr>
  </w:style>
  <w:style w:type="character" w:customStyle="1" w:styleId="WW8Num13z1">
    <w:name w:val="WW8Num13z1"/>
    <w:rsid w:val="00AB587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B5877"/>
    <w:rPr>
      <w:b/>
    </w:rPr>
  </w:style>
  <w:style w:type="character" w:customStyle="1" w:styleId="WW8Num16z0">
    <w:name w:val="WW8Num16z0"/>
    <w:rsid w:val="00AB5877"/>
    <w:rPr>
      <w:rFonts w:ascii="Symbol" w:hAnsi="Symbol" w:cs="Symbol"/>
    </w:rPr>
  </w:style>
  <w:style w:type="character" w:customStyle="1" w:styleId="WW8Num16z2">
    <w:name w:val="WW8Num16z2"/>
    <w:rsid w:val="00AB5877"/>
    <w:rPr>
      <w:rFonts w:ascii="Wingdings" w:hAnsi="Wingdings" w:cs="Wingdings"/>
    </w:rPr>
  </w:style>
  <w:style w:type="character" w:customStyle="1" w:styleId="WW8Num17z0">
    <w:name w:val="WW8Num17z0"/>
    <w:rsid w:val="00AB587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B5877"/>
    <w:rPr>
      <w:rFonts w:ascii="Courier New" w:hAnsi="Courier New" w:cs="Courier New"/>
    </w:rPr>
  </w:style>
  <w:style w:type="character" w:customStyle="1" w:styleId="WW8Num17z2">
    <w:name w:val="WW8Num17z2"/>
    <w:rsid w:val="00AB5877"/>
    <w:rPr>
      <w:rFonts w:ascii="Wingdings" w:hAnsi="Wingdings" w:cs="Wingdings"/>
    </w:rPr>
  </w:style>
  <w:style w:type="character" w:customStyle="1" w:styleId="WW8Num17z3">
    <w:name w:val="WW8Num17z3"/>
    <w:rsid w:val="00AB5877"/>
    <w:rPr>
      <w:rFonts w:ascii="Symbol" w:hAnsi="Symbol" w:cs="Symbol"/>
    </w:rPr>
  </w:style>
  <w:style w:type="character" w:customStyle="1" w:styleId="WW8Num18z0">
    <w:name w:val="WW8Num18z0"/>
    <w:rsid w:val="00AB587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B5877"/>
    <w:rPr>
      <w:rFonts w:ascii="Courier New" w:hAnsi="Courier New" w:cs="Courier New"/>
    </w:rPr>
  </w:style>
  <w:style w:type="character" w:customStyle="1" w:styleId="WW8Num18z2">
    <w:name w:val="WW8Num18z2"/>
    <w:rsid w:val="00AB5877"/>
    <w:rPr>
      <w:rFonts w:ascii="Wingdings" w:hAnsi="Wingdings" w:cs="Wingdings"/>
    </w:rPr>
  </w:style>
  <w:style w:type="character" w:customStyle="1" w:styleId="WW8Num18z3">
    <w:name w:val="WW8Num18z3"/>
    <w:rsid w:val="00AB5877"/>
    <w:rPr>
      <w:rFonts w:ascii="Symbol" w:hAnsi="Symbol" w:cs="Symbol"/>
    </w:rPr>
  </w:style>
  <w:style w:type="character" w:customStyle="1" w:styleId="WW8Num20z0">
    <w:name w:val="WW8Num20z0"/>
    <w:rsid w:val="00AB5877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B5877"/>
    <w:rPr>
      <w:rFonts w:ascii="Courier New" w:hAnsi="Courier New" w:cs="Courier New"/>
    </w:rPr>
  </w:style>
  <w:style w:type="character" w:customStyle="1" w:styleId="WW8Num20z2">
    <w:name w:val="WW8Num20z2"/>
    <w:rsid w:val="00AB5877"/>
    <w:rPr>
      <w:rFonts w:ascii="Wingdings" w:hAnsi="Wingdings" w:cs="Wingdings"/>
    </w:rPr>
  </w:style>
  <w:style w:type="character" w:customStyle="1" w:styleId="WW8Num20z3">
    <w:name w:val="WW8Num20z3"/>
    <w:rsid w:val="00AB5877"/>
    <w:rPr>
      <w:rFonts w:ascii="Symbol" w:hAnsi="Symbol" w:cs="Symbol"/>
    </w:rPr>
  </w:style>
  <w:style w:type="character" w:customStyle="1" w:styleId="WW8Num22z0">
    <w:name w:val="WW8Num22z0"/>
    <w:rsid w:val="00AB587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AB5877"/>
    <w:rPr>
      <w:rFonts w:ascii="Courier New" w:hAnsi="Courier New" w:cs="Courier New"/>
    </w:rPr>
  </w:style>
  <w:style w:type="character" w:customStyle="1" w:styleId="WW8Num22z2">
    <w:name w:val="WW8Num22z2"/>
    <w:rsid w:val="00AB5877"/>
    <w:rPr>
      <w:rFonts w:ascii="Wingdings" w:hAnsi="Wingdings" w:cs="Wingdings"/>
    </w:rPr>
  </w:style>
  <w:style w:type="character" w:customStyle="1" w:styleId="WW8Num22z3">
    <w:name w:val="WW8Num22z3"/>
    <w:rsid w:val="00AB5877"/>
    <w:rPr>
      <w:rFonts w:ascii="Symbol" w:hAnsi="Symbol" w:cs="Symbol"/>
    </w:rPr>
  </w:style>
  <w:style w:type="character" w:customStyle="1" w:styleId="WW8Num23z0">
    <w:name w:val="WW8Num23z0"/>
    <w:rsid w:val="00AB5877"/>
    <w:rPr>
      <w:rFonts w:ascii="Symbol" w:hAnsi="Symbol" w:cs="Symbol"/>
    </w:rPr>
  </w:style>
  <w:style w:type="character" w:customStyle="1" w:styleId="WW8Num23z1">
    <w:name w:val="WW8Num23z1"/>
    <w:rsid w:val="00AB5877"/>
    <w:rPr>
      <w:rFonts w:ascii="Courier New" w:hAnsi="Courier New" w:cs="Courier New"/>
    </w:rPr>
  </w:style>
  <w:style w:type="character" w:customStyle="1" w:styleId="WW8Num23z2">
    <w:name w:val="WW8Num23z2"/>
    <w:rsid w:val="00AB5877"/>
    <w:rPr>
      <w:rFonts w:ascii="Wingdings" w:hAnsi="Wingdings" w:cs="Wingdings"/>
    </w:rPr>
  </w:style>
  <w:style w:type="character" w:customStyle="1" w:styleId="Standardnpsmoodstavce1">
    <w:name w:val="Standardní písmo odstavce1"/>
    <w:rsid w:val="00AB5877"/>
  </w:style>
  <w:style w:type="character" w:styleId="Hypertextovodkaz">
    <w:name w:val="Hyperlink"/>
    <w:basedOn w:val="Standardnpsmoodstavce1"/>
    <w:rsid w:val="00AB5877"/>
    <w:rPr>
      <w:color w:val="0000FF"/>
      <w:u w:val="single"/>
    </w:rPr>
  </w:style>
  <w:style w:type="character" w:styleId="Sledovanodkaz">
    <w:name w:val="FollowedHyperlink"/>
    <w:basedOn w:val="Standardnpsmoodstavce1"/>
    <w:rsid w:val="00AB5877"/>
    <w:rPr>
      <w:color w:val="800080"/>
      <w:u w:val="single"/>
    </w:rPr>
  </w:style>
  <w:style w:type="character" w:customStyle="1" w:styleId="Zvraznn1">
    <w:name w:val="Zvýraznění1"/>
    <w:basedOn w:val="Standardnpsmoodstavce1"/>
    <w:qFormat/>
    <w:rsid w:val="00AB5877"/>
    <w:rPr>
      <w:i/>
      <w:iCs/>
    </w:rPr>
  </w:style>
  <w:style w:type="character" w:customStyle="1" w:styleId="ZkladntextodsazenChar">
    <w:name w:val="Základní text odsazený Char"/>
    <w:basedOn w:val="Standardnpsmoodstavce1"/>
    <w:rsid w:val="00AB5877"/>
    <w:rPr>
      <w:lang w:val="en-US"/>
    </w:rPr>
  </w:style>
  <w:style w:type="character" w:customStyle="1" w:styleId="TextbublinyChar">
    <w:name w:val="Text bubliny Char"/>
    <w:basedOn w:val="Standardnpsmoodstavce1"/>
    <w:rsid w:val="00AB5877"/>
    <w:rPr>
      <w:rFonts w:ascii="Tahoma" w:hAnsi="Tahoma" w:cs="Tahoma"/>
      <w:sz w:val="16"/>
      <w:szCs w:val="16"/>
      <w:lang w:val="en-US"/>
    </w:rPr>
  </w:style>
  <w:style w:type="paragraph" w:customStyle="1" w:styleId="Nadpis">
    <w:name w:val="Nadpis"/>
    <w:basedOn w:val="Normln"/>
    <w:next w:val="Zkladntext"/>
    <w:rsid w:val="00AB58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B5877"/>
    <w:rPr>
      <w:rFonts w:ascii="Times New Roman" w:hAnsi="Times New Roman"/>
      <w:sz w:val="40"/>
      <w:lang w:val="cs-CZ"/>
    </w:rPr>
  </w:style>
  <w:style w:type="paragraph" w:styleId="Seznam">
    <w:name w:val="List"/>
    <w:basedOn w:val="Zkladntext"/>
    <w:rsid w:val="00AB5877"/>
    <w:rPr>
      <w:rFonts w:cs="Mangal"/>
    </w:rPr>
  </w:style>
  <w:style w:type="paragraph" w:styleId="Titulek">
    <w:name w:val="caption"/>
    <w:basedOn w:val="Normln"/>
    <w:qFormat/>
    <w:rsid w:val="00AB58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B587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AB5877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AB5877"/>
    <w:rPr>
      <w:rFonts w:ascii="Times New Roman" w:hAnsi="Times New Roman"/>
      <w:sz w:val="28"/>
      <w:lang w:val="cs-CZ"/>
    </w:rPr>
  </w:style>
  <w:style w:type="paragraph" w:customStyle="1" w:styleId="Zkladntext31">
    <w:name w:val="Základní text 31"/>
    <w:basedOn w:val="Normln"/>
    <w:rsid w:val="00AB5877"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rsid w:val="00AB5877"/>
    <w:pPr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rsid w:val="00AB5877"/>
    <w:rPr>
      <w:rFonts w:ascii="Arial" w:hAnsi="Arial" w:cs="Arial"/>
    </w:rPr>
  </w:style>
  <w:style w:type="paragraph" w:styleId="Zhlav">
    <w:name w:val="header"/>
    <w:basedOn w:val="Normln"/>
    <w:rsid w:val="00AB58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5877"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Normln"/>
    <w:next w:val="Normln"/>
    <w:rsid w:val="00AB5877"/>
  </w:style>
  <w:style w:type="paragraph" w:customStyle="1" w:styleId="Zvr1">
    <w:name w:val="Závěr1"/>
    <w:basedOn w:val="Normln"/>
    <w:rsid w:val="00AB5877"/>
  </w:style>
  <w:style w:type="paragraph" w:styleId="Podpis">
    <w:name w:val="Signature"/>
    <w:basedOn w:val="Normln"/>
    <w:rsid w:val="00AB5877"/>
  </w:style>
  <w:style w:type="paragraph" w:customStyle="1" w:styleId="Odstavec">
    <w:name w:val="Odstavec"/>
    <w:basedOn w:val="Zkladntext"/>
    <w:rsid w:val="00AB5877"/>
    <w:pPr>
      <w:spacing w:after="115" w:line="288" w:lineRule="auto"/>
      <w:ind w:firstLine="480"/>
    </w:pPr>
    <w:rPr>
      <w:sz w:val="24"/>
      <w:lang w:eastAsia="cs-CZ"/>
    </w:rPr>
  </w:style>
  <w:style w:type="paragraph" w:styleId="Zkladntextodsazen">
    <w:name w:val="Body Text Indent"/>
    <w:basedOn w:val="Normln"/>
    <w:rsid w:val="00AB5877"/>
    <w:pPr>
      <w:spacing w:after="120"/>
      <w:ind w:left="283"/>
    </w:pPr>
  </w:style>
  <w:style w:type="paragraph" w:styleId="Bezmezer">
    <w:name w:val="No Spacing"/>
    <w:qFormat/>
    <w:rsid w:val="00AB5877"/>
    <w:pPr>
      <w:widowControl w:val="0"/>
      <w:suppressAutoHyphens/>
    </w:pPr>
    <w:rPr>
      <w:rFonts w:eastAsia="Calibri"/>
      <w:sz w:val="28"/>
      <w:szCs w:val="22"/>
      <w:lang w:eastAsia="zh-CN"/>
    </w:rPr>
  </w:style>
  <w:style w:type="paragraph" w:customStyle="1" w:styleId="Normln1">
    <w:name w:val="Normální1"/>
    <w:rsid w:val="00AB5877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AB587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styleId="Textbubliny">
    <w:name w:val="Balloon Text"/>
    <w:basedOn w:val="Normln"/>
    <w:rsid w:val="00AB5877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B58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37D7-3959-497C-AE7F-3D2299B8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creator>*</dc:creator>
  <cp:lastModifiedBy>Hribova</cp:lastModifiedBy>
  <cp:revision>2</cp:revision>
  <cp:lastPrinted>2020-10-12T07:44:00Z</cp:lastPrinted>
  <dcterms:created xsi:type="dcterms:W3CDTF">2020-10-12T08:05:00Z</dcterms:created>
  <dcterms:modified xsi:type="dcterms:W3CDTF">2020-10-12T08:05:00Z</dcterms:modified>
</cp:coreProperties>
</file>